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06B35" w14:textId="77777777" w:rsidR="00127FF9" w:rsidRPr="009C4C42" w:rsidRDefault="00127FF9" w:rsidP="002A422C">
      <w:pPr>
        <w:spacing w:line="276" w:lineRule="auto"/>
        <w:jc w:val="both"/>
        <w:rPr>
          <w:bCs/>
          <w:sz w:val="22"/>
          <w:szCs w:val="22"/>
        </w:rPr>
      </w:pPr>
    </w:p>
    <w:p w14:paraId="15BA444E" w14:textId="38A1960A" w:rsidR="00B636F5" w:rsidRPr="009C4C42" w:rsidRDefault="00127FF9" w:rsidP="00B60436">
      <w:pPr>
        <w:spacing w:line="276" w:lineRule="auto"/>
        <w:jc w:val="center"/>
        <w:rPr>
          <w:rFonts w:ascii="Arial" w:hAnsi="Arial" w:cs="Arial"/>
          <w:bCs/>
          <w:sz w:val="22"/>
          <w:szCs w:val="22"/>
        </w:rPr>
      </w:pPr>
      <w:r w:rsidRPr="009C4C42">
        <w:rPr>
          <w:rFonts w:ascii="Arial" w:hAnsi="Arial" w:cs="Arial"/>
          <w:b/>
          <w:sz w:val="22"/>
          <w:szCs w:val="22"/>
        </w:rPr>
        <w:t xml:space="preserve">UMOWA </w:t>
      </w:r>
      <w:r w:rsidR="00D13D04" w:rsidRPr="009C4C42">
        <w:rPr>
          <w:rFonts w:ascii="Arial" w:hAnsi="Arial" w:cs="Arial"/>
          <w:b/>
          <w:sz w:val="22"/>
          <w:szCs w:val="22"/>
        </w:rPr>
        <w:t xml:space="preserve">nr </w:t>
      </w:r>
      <w:r w:rsidR="00AB29C3" w:rsidRPr="009C4C42">
        <w:rPr>
          <w:rFonts w:ascii="Arial" w:hAnsi="Arial" w:cs="Arial"/>
          <w:b/>
          <w:sz w:val="22"/>
          <w:szCs w:val="22"/>
        </w:rPr>
        <w:t>_</w:t>
      </w:r>
      <w:r w:rsidR="00B76AB2" w:rsidRPr="009C4C42">
        <w:rPr>
          <w:rFonts w:ascii="Arial" w:hAnsi="Arial" w:cs="Arial"/>
          <w:b/>
          <w:sz w:val="22"/>
          <w:szCs w:val="22"/>
        </w:rPr>
        <w:t>__________/</w:t>
      </w:r>
      <w:r w:rsidR="00D43970" w:rsidRPr="009C4C42">
        <w:rPr>
          <w:rFonts w:ascii="Arial" w:hAnsi="Arial" w:cs="Arial"/>
          <w:b/>
          <w:sz w:val="22"/>
          <w:szCs w:val="22"/>
        </w:rPr>
        <w:t>202</w:t>
      </w:r>
      <w:r w:rsidR="007720D6" w:rsidRPr="009C4C42">
        <w:rPr>
          <w:rFonts w:ascii="Arial" w:hAnsi="Arial" w:cs="Arial"/>
          <w:b/>
          <w:sz w:val="22"/>
          <w:szCs w:val="22"/>
        </w:rPr>
        <w:t>6</w:t>
      </w:r>
    </w:p>
    <w:p w14:paraId="52604BB8" w14:textId="28A5082C" w:rsidR="00DD2DDD" w:rsidRPr="009C4C42" w:rsidRDefault="00DD2DDD" w:rsidP="002A422C">
      <w:pPr>
        <w:spacing w:line="276" w:lineRule="auto"/>
        <w:jc w:val="both"/>
        <w:rPr>
          <w:rFonts w:ascii="Arial" w:hAnsi="Arial" w:cs="Arial"/>
          <w:bCs/>
          <w:sz w:val="22"/>
          <w:szCs w:val="22"/>
        </w:rPr>
      </w:pPr>
      <w:r w:rsidRPr="009C4C42">
        <w:rPr>
          <w:rFonts w:ascii="Arial" w:hAnsi="Arial" w:cs="Arial"/>
          <w:bCs/>
          <w:sz w:val="22"/>
          <w:szCs w:val="22"/>
        </w:rPr>
        <w:t>Umowa zawarta w dniu …………………202</w:t>
      </w:r>
      <w:r w:rsidR="0071034E" w:rsidRPr="009C4C42">
        <w:rPr>
          <w:rFonts w:ascii="Arial" w:hAnsi="Arial" w:cs="Arial"/>
          <w:bCs/>
          <w:sz w:val="22"/>
          <w:szCs w:val="22"/>
        </w:rPr>
        <w:t>6</w:t>
      </w:r>
      <w:r w:rsidR="00404C94" w:rsidRPr="009C4C42">
        <w:rPr>
          <w:rFonts w:ascii="Arial" w:hAnsi="Arial" w:cs="Arial"/>
          <w:bCs/>
          <w:sz w:val="22"/>
          <w:szCs w:val="22"/>
        </w:rPr>
        <w:t xml:space="preserve"> r.</w:t>
      </w:r>
      <w:r w:rsidRPr="009C4C42">
        <w:rPr>
          <w:rFonts w:ascii="Arial" w:hAnsi="Arial" w:cs="Arial"/>
          <w:bCs/>
          <w:sz w:val="22"/>
          <w:szCs w:val="22"/>
        </w:rPr>
        <w:t>, pomiędzy:</w:t>
      </w:r>
    </w:p>
    <w:p w14:paraId="784A0F55" w14:textId="4366DE33" w:rsidR="00B74E30" w:rsidRPr="009C4C42" w:rsidRDefault="00127FF9" w:rsidP="002A422C">
      <w:pPr>
        <w:pStyle w:val="Bezodstpw"/>
        <w:spacing w:line="276" w:lineRule="auto"/>
        <w:jc w:val="both"/>
        <w:rPr>
          <w:rFonts w:ascii="Arial" w:hAnsi="Arial" w:cs="Arial"/>
          <w:bCs/>
          <w:sz w:val="22"/>
          <w:szCs w:val="22"/>
        </w:rPr>
      </w:pPr>
      <w:r w:rsidRPr="009C4C42">
        <w:rPr>
          <w:rFonts w:ascii="Arial" w:hAnsi="Arial" w:cs="Arial"/>
          <w:bCs/>
          <w:sz w:val="22"/>
          <w:szCs w:val="22"/>
        </w:rPr>
        <w:t xml:space="preserve">Miastem Łódź, ul. Piotrkowska 104, 90-926 Łódź, NIP: 7250028902, reprezentowanym </w:t>
      </w:r>
      <w:r w:rsidR="00CE5E8A" w:rsidRPr="009C4C42">
        <w:rPr>
          <w:rFonts w:ascii="Arial" w:hAnsi="Arial" w:cs="Arial"/>
          <w:bCs/>
          <w:sz w:val="22"/>
          <w:szCs w:val="22"/>
        </w:rPr>
        <w:t>przez Zarząd</w:t>
      </w:r>
      <w:r w:rsidRPr="009C4C42">
        <w:rPr>
          <w:rFonts w:ascii="Arial" w:hAnsi="Arial" w:cs="Arial"/>
          <w:bCs/>
          <w:sz w:val="22"/>
          <w:szCs w:val="22"/>
        </w:rPr>
        <w:t xml:space="preserve"> Lokali Miejskich z siedzibą w Łodzi, przy al. T</w:t>
      </w:r>
      <w:r w:rsidR="0090131D" w:rsidRPr="009C4C42">
        <w:rPr>
          <w:rFonts w:ascii="Arial" w:hAnsi="Arial" w:cs="Arial"/>
          <w:bCs/>
          <w:sz w:val="22"/>
          <w:szCs w:val="22"/>
        </w:rPr>
        <w:t xml:space="preserve">. </w:t>
      </w:r>
      <w:r w:rsidRPr="009C4C42">
        <w:rPr>
          <w:rFonts w:ascii="Arial" w:hAnsi="Arial" w:cs="Arial"/>
          <w:bCs/>
          <w:sz w:val="22"/>
          <w:szCs w:val="22"/>
        </w:rPr>
        <w:t xml:space="preserve">Kościuszki 47, 90-514 Łódź, NIP: 7252122232, REGON: 363752546, zwaną dalej </w:t>
      </w:r>
      <w:r w:rsidRPr="009C4C42">
        <w:rPr>
          <w:rFonts w:ascii="Arial" w:hAnsi="Arial" w:cs="Arial"/>
          <w:b/>
          <w:sz w:val="22"/>
          <w:szCs w:val="22"/>
        </w:rPr>
        <w:t>„Zamawiającym”</w:t>
      </w:r>
      <w:r w:rsidR="00A07701" w:rsidRPr="009C4C42">
        <w:rPr>
          <w:rFonts w:ascii="Arial" w:hAnsi="Arial" w:cs="Arial"/>
          <w:b/>
          <w:sz w:val="22"/>
          <w:szCs w:val="22"/>
        </w:rPr>
        <w:t>,</w:t>
      </w:r>
      <w:r w:rsidRPr="009C4C42">
        <w:rPr>
          <w:rFonts w:ascii="Arial" w:hAnsi="Arial" w:cs="Arial"/>
          <w:bCs/>
          <w:sz w:val="22"/>
          <w:szCs w:val="22"/>
        </w:rPr>
        <w:t xml:space="preserve"> w imieniu których działa:</w:t>
      </w:r>
    </w:p>
    <w:p w14:paraId="428C6A24" w14:textId="7E674874" w:rsidR="00D33F8F" w:rsidRDefault="00D33F8F" w:rsidP="002A422C">
      <w:pPr>
        <w:spacing w:line="276" w:lineRule="auto"/>
        <w:jc w:val="both"/>
        <w:rPr>
          <w:rFonts w:ascii="Arial" w:hAnsi="Arial" w:cs="Arial"/>
          <w:b/>
          <w:sz w:val="22"/>
          <w:szCs w:val="22"/>
        </w:rPr>
      </w:pPr>
      <w:r>
        <w:rPr>
          <w:rFonts w:ascii="Arial" w:hAnsi="Arial" w:cs="Arial"/>
          <w:b/>
          <w:sz w:val="22"/>
          <w:szCs w:val="22"/>
        </w:rPr>
        <w:t>Katarzyna Błachowicz Barszcz-Dyrektor</w:t>
      </w:r>
    </w:p>
    <w:p w14:paraId="30080383" w14:textId="208C5458" w:rsidR="00127FF9" w:rsidRPr="009C4C42" w:rsidRDefault="00127FF9" w:rsidP="002A422C">
      <w:pPr>
        <w:spacing w:line="276" w:lineRule="auto"/>
        <w:jc w:val="both"/>
        <w:rPr>
          <w:rFonts w:ascii="Arial" w:hAnsi="Arial" w:cs="Arial"/>
          <w:bCs/>
          <w:sz w:val="22"/>
          <w:szCs w:val="22"/>
        </w:rPr>
      </w:pPr>
      <w:r w:rsidRPr="009C4C42">
        <w:rPr>
          <w:rFonts w:ascii="Arial" w:hAnsi="Arial" w:cs="Arial"/>
          <w:bCs/>
          <w:sz w:val="22"/>
          <w:szCs w:val="22"/>
        </w:rPr>
        <w:t xml:space="preserve">a </w:t>
      </w:r>
    </w:p>
    <w:p w14:paraId="59F38691" w14:textId="77777777" w:rsidR="00E11B03" w:rsidRPr="009C4C42" w:rsidRDefault="00E11B03" w:rsidP="002A422C">
      <w:pPr>
        <w:pStyle w:val="Tekstpodstawowy1"/>
        <w:spacing w:line="276" w:lineRule="auto"/>
        <w:jc w:val="both"/>
        <w:rPr>
          <w:sz w:val="12"/>
          <w:szCs w:val="12"/>
        </w:rPr>
      </w:pPr>
    </w:p>
    <w:p w14:paraId="3AE2DD2F" w14:textId="77777777" w:rsidR="00E11B03" w:rsidRPr="009C4C42" w:rsidRDefault="00E11B03" w:rsidP="002A422C">
      <w:pPr>
        <w:spacing w:line="276" w:lineRule="auto"/>
        <w:jc w:val="both"/>
        <w:rPr>
          <w:rFonts w:ascii="Arial" w:hAnsi="Arial" w:cs="Arial"/>
          <w:bCs/>
          <w:sz w:val="2"/>
          <w:szCs w:val="2"/>
        </w:rPr>
      </w:pPr>
    </w:p>
    <w:p w14:paraId="476798B3" w14:textId="77777777" w:rsidR="00E11B03" w:rsidRPr="009C4C42" w:rsidRDefault="00E11B03" w:rsidP="002A422C">
      <w:pPr>
        <w:spacing w:line="276" w:lineRule="auto"/>
        <w:jc w:val="both"/>
        <w:rPr>
          <w:rFonts w:ascii="Arial" w:hAnsi="Arial" w:cs="Arial"/>
          <w:bCs/>
          <w:sz w:val="22"/>
          <w:szCs w:val="22"/>
        </w:rPr>
      </w:pPr>
      <w:r w:rsidRPr="009C4C42">
        <w:rPr>
          <w:rFonts w:ascii="Arial" w:hAnsi="Arial" w:cs="Arial"/>
          <w:bCs/>
          <w:sz w:val="22"/>
          <w:szCs w:val="22"/>
        </w:rPr>
        <w:t>……………………………………………………………………………………………………………</w:t>
      </w:r>
    </w:p>
    <w:p w14:paraId="6C59E889" w14:textId="77777777" w:rsidR="00E11B03" w:rsidRPr="009C4C42" w:rsidRDefault="00E11B03" w:rsidP="002A422C">
      <w:pPr>
        <w:spacing w:line="276" w:lineRule="auto"/>
        <w:jc w:val="both"/>
        <w:rPr>
          <w:rFonts w:ascii="Arial" w:hAnsi="Arial" w:cs="Arial"/>
          <w:bCs/>
          <w:sz w:val="22"/>
          <w:szCs w:val="22"/>
        </w:rPr>
      </w:pPr>
      <w:r w:rsidRPr="009C4C42">
        <w:rPr>
          <w:rFonts w:ascii="Arial" w:hAnsi="Arial" w:cs="Arial"/>
          <w:bCs/>
          <w:sz w:val="22"/>
          <w:szCs w:val="22"/>
        </w:rPr>
        <w:t xml:space="preserve">zwanym dalej </w:t>
      </w:r>
      <w:r w:rsidRPr="009C4C42">
        <w:rPr>
          <w:rFonts w:ascii="Arial" w:hAnsi="Arial" w:cs="Arial"/>
          <w:b/>
          <w:sz w:val="22"/>
          <w:szCs w:val="22"/>
        </w:rPr>
        <w:t>„Wykonawcą”</w:t>
      </w:r>
    </w:p>
    <w:p w14:paraId="28238B17" w14:textId="3AC7CC47" w:rsidR="00E11B03" w:rsidRPr="009C4C42" w:rsidRDefault="00E11B03" w:rsidP="002A422C">
      <w:pPr>
        <w:spacing w:line="276" w:lineRule="auto"/>
        <w:jc w:val="both"/>
        <w:rPr>
          <w:rFonts w:ascii="Arial" w:hAnsi="Arial" w:cs="Arial"/>
          <w:bCs/>
          <w:sz w:val="4"/>
          <w:szCs w:val="4"/>
        </w:rPr>
      </w:pPr>
    </w:p>
    <w:p w14:paraId="05E6AF5A" w14:textId="77777777" w:rsidR="00DC1A9F" w:rsidRPr="009C4C42" w:rsidRDefault="00DC1A9F" w:rsidP="002A422C">
      <w:pPr>
        <w:pStyle w:val="Tekstpodstawowy1"/>
        <w:spacing w:line="276" w:lineRule="auto"/>
        <w:jc w:val="both"/>
        <w:rPr>
          <w:b/>
          <w:sz w:val="22"/>
          <w:szCs w:val="22"/>
        </w:rPr>
      </w:pPr>
    </w:p>
    <w:p w14:paraId="5286C430" w14:textId="77777777" w:rsidR="00564302" w:rsidRPr="009C4C42" w:rsidRDefault="00564302" w:rsidP="002A422C">
      <w:pPr>
        <w:pStyle w:val="Tekstpodstawowy1"/>
        <w:spacing w:line="276" w:lineRule="auto"/>
        <w:jc w:val="both"/>
        <w:rPr>
          <w:b/>
          <w:sz w:val="2"/>
          <w:szCs w:val="2"/>
        </w:rPr>
      </w:pPr>
    </w:p>
    <w:p w14:paraId="56ECD8F8" w14:textId="5AE30F58" w:rsidR="00DC1A9F" w:rsidRPr="009C4C42" w:rsidRDefault="00634015" w:rsidP="002A422C">
      <w:pPr>
        <w:spacing w:line="276" w:lineRule="auto"/>
        <w:jc w:val="both"/>
        <w:outlineLvl w:val="1"/>
        <w:rPr>
          <w:rFonts w:ascii="Arial" w:hAnsi="Arial" w:cs="Arial"/>
          <w:bCs/>
        </w:rPr>
      </w:pPr>
      <w:r w:rsidRPr="009C4C42">
        <w:rPr>
          <w:rFonts w:ascii="Arial" w:hAnsi="Arial" w:cs="Arial"/>
          <w:bCs/>
        </w:rPr>
        <w:t xml:space="preserve">Niniejsza umowa zostaje zawarta na podstawie </w:t>
      </w:r>
      <w:r w:rsidR="0056379F" w:rsidRPr="009C4C42">
        <w:rPr>
          <w:rFonts w:ascii="Arial" w:hAnsi="Arial" w:cs="Arial"/>
          <w:bCs/>
        </w:rPr>
        <w:t>art. 275 pkt 1 ustawy Prawo zamówień publicznych</w:t>
      </w:r>
      <w:r w:rsidR="00D4370F" w:rsidRPr="009C4C42">
        <w:rPr>
          <w:rFonts w:ascii="Arial" w:hAnsi="Arial" w:cs="Arial"/>
          <w:bCs/>
        </w:rPr>
        <w:t>.</w:t>
      </w:r>
    </w:p>
    <w:p w14:paraId="55182628" w14:textId="77777777" w:rsidR="00DC1A9F" w:rsidRPr="009C4C42" w:rsidRDefault="00DC1A9F" w:rsidP="002A422C">
      <w:pPr>
        <w:spacing w:line="276" w:lineRule="auto"/>
        <w:jc w:val="both"/>
        <w:outlineLvl w:val="1"/>
        <w:rPr>
          <w:bCs/>
        </w:rPr>
      </w:pPr>
    </w:p>
    <w:p w14:paraId="345A5FFA" w14:textId="135B44FD" w:rsidR="00DC1A9F" w:rsidRPr="009C4C42" w:rsidRDefault="00DC1A9F" w:rsidP="002A422C">
      <w:pPr>
        <w:pStyle w:val="Tekstpodstawowy1"/>
        <w:spacing w:line="276" w:lineRule="auto"/>
        <w:jc w:val="center"/>
        <w:rPr>
          <w:b/>
          <w:sz w:val="22"/>
          <w:szCs w:val="22"/>
        </w:rPr>
      </w:pPr>
      <w:bookmarkStart w:id="0" w:name="_Hlk192584319"/>
      <w:r w:rsidRPr="009C4C42">
        <w:rPr>
          <w:b/>
          <w:sz w:val="22"/>
          <w:szCs w:val="22"/>
        </w:rPr>
        <w:t>§ 1 Przedmiot umowy</w:t>
      </w:r>
    </w:p>
    <w:p w14:paraId="774605EA" w14:textId="77777777" w:rsidR="003D5389" w:rsidRPr="009C4C42" w:rsidRDefault="003D5389" w:rsidP="003D5389">
      <w:pPr>
        <w:pStyle w:val="Tekstpodstawowy1"/>
        <w:spacing w:line="276" w:lineRule="auto"/>
        <w:rPr>
          <w:b/>
          <w:sz w:val="22"/>
          <w:szCs w:val="22"/>
        </w:rPr>
      </w:pPr>
    </w:p>
    <w:p w14:paraId="610D5D8F" w14:textId="77777777" w:rsidR="003D5389" w:rsidRPr="009C4C42" w:rsidRDefault="003D5389" w:rsidP="003D5389">
      <w:pPr>
        <w:pStyle w:val="Tekstpodstawowy1"/>
        <w:spacing w:line="276" w:lineRule="auto"/>
        <w:jc w:val="both"/>
        <w:rPr>
          <w:b/>
          <w:sz w:val="22"/>
          <w:szCs w:val="22"/>
        </w:rPr>
      </w:pPr>
      <w:r w:rsidRPr="009C4C42">
        <w:rPr>
          <w:b/>
          <w:sz w:val="22"/>
          <w:szCs w:val="22"/>
        </w:rPr>
        <w:t xml:space="preserve">Przedmiotem niniejszej Umowy jest: </w:t>
      </w:r>
    </w:p>
    <w:p w14:paraId="35EF850F" w14:textId="77777777" w:rsidR="00C17825" w:rsidRPr="009C4C42" w:rsidRDefault="00C17825" w:rsidP="003D5389">
      <w:pPr>
        <w:pStyle w:val="Tekstpodstawowy1"/>
        <w:spacing w:line="276" w:lineRule="auto"/>
        <w:jc w:val="both"/>
        <w:rPr>
          <w:b/>
          <w:sz w:val="22"/>
          <w:szCs w:val="22"/>
        </w:rPr>
      </w:pPr>
    </w:p>
    <w:p w14:paraId="58CB174E" w14:textId="240B9E5C" w:rsidR="003D5389" w:rsidRPr="009C4C42" w:rsidRDefault="003D5389" w:rsidP="003D5389">
      <w:pPr>
        <w:pStyle w:val="Tekstpodstawowy"/>
        <w:numPr>
          <w:ilvl w:val="0"/>
          <w:numId w:val="5"/>
        </w:numPr>
        <w:spacing w:line="276" w:lineRule="auto"/>
        <w:jc w:val="both"/>
        <w:rPr>
          <w:rFonts w:ascii="Arial" w:hAnsi="Arial" w:cs="Arial"/>
        </w:rPr>
      </w:pPr>
      <w:r w:rsidRPr="009C4C42">
        <w:rPr>
          <w:rFonts w:ascii="Arial" w:hAnsi="Arial" w:cs="Arial"/>
        </w:rPr>
        <w:t xml:space="preserve">Wykonanie przeglądów </w:t>
      </w:r>
      <w:r w:rsidR="0090214D" w:rsidRPr="009C4C42">
        <w:rPr>
          <w:rFonts w:ascii="Arial" w:hAnsi="Arial" w:cs="Arial"/>
        </w:rPr>
        <w:t>gazowych</w:t>
      </w:r>
      <w:r w:rsidR="002C2DF5" w:rsidRPr="009C4C42">
        <w:rPr>
          <w:rFonts w:ascii="Arial" w:hAnsi="Arial" w:cs="Arial"/>
        </w:rPr>
        <w:t>,</w:t>
      </w:r>
      <w:r w:rsidRPr="009C4C42">
        <w:rPr>
          <w:rFonts w:ascii="Arial" w:hAnsi="Arial" w:cs="Arial"/>
        </w:rPr>
        <w:t xml:space="preserve"> które obejmują </w:t>
      </w:r>
      <w:r w:rsidR="0090214D" w:rsidRPr="009C4C42">
        <w:rPr>
          <w:rFonts w:ascii="Arial" w:hAnsi="Arial" w:cs="Arial"/>
        </w:rPr>
        <w:t>sprawdzenie stanu technicznego instalacji gazowej (w tym szczelności) wraz z odbiornikami gazowymi według zakresu czynności oraz usunięcie wykrytych usterek zgodnie z art. 62 ust. 1 pkt 1 lit. c) ustawy z dnia 7 lipca 1994 r. Prawo Budowlane (t. j. Dz. U. z 202</w:t>
      </w:r>
      <w:r w:rsidR="006E3067" w:rsidRPr="009C4C42">
        <w:rPr>
          <w:rFonts w:ascii="Arial" w:hAnsi="Arial" w:cs="Arial"/>
        </w:rPr>
        <w:t>5</w:t>
      </w:r>
      <w:r w:rsidR="0090214D" w:rsidRPr="009C4C42">
        <w:rPr>
          <w:rFonts w:ascii="Arial" w:hAnsi="Arial" w:cs="Arial"/>
        </w:rPr>
        <w:t xml:space="preserve"> r. poz. </w:t>
      </w:r>
      <w:r w:rsidR="006E3067" w:rsidRPr="009C4C42">
        <w:rPr>
          <w:rFonts w:ascii="Arial" w:hAnsi="Arial" w:cs="Arial"/>
        </w:rPr>
        <w:t>418</w:t>
      </w:r>
      <w:r w:rsidR="0090214D" w:rsidRPr="009C4C42">
        <w:rPr>
          <w:rFonts w:ascii="Arial" w:hAnsi="Arial" w:cs="Arial"/>
        </w:rPr>
        <w:t xml:space="preserve">) oraz z § 4-6 Rozporządzenia Ministra Spraw Wewnętrznych i Administracji z dnia 16.08.1999 r. w sprawie warunków technicznych użytkowania budynków mieszkalnych (Dz. U. 1999 Nr 74, poz. 836) </w:t>
      </w:r>
      <w:r w:rsidRPr="009C4C42">
        <w:rPr>
          <w:rFonts w:ascii="Arial" w:hAnsi="Arial" w:cs="Arial"/>
        </w:rPr>
        <w:t>w lokalach położonych w nieruchomościach gminnych, Skarbu Państwa, prywatnych i współwłasnych wskazanych</w:t>
      </w:r>
      <w:r w:rsidR="0072513B" w:rsidRPr="009C4C42">
        <w:rPr>
          <w:rFonts w:ascii="Arial" w:hAnsi="Arial" w:cs="Arial"/>
        </w:rPr>
        <w:t xml:space="preserve"> </w:t>
      </w:r>
      <w:r w:rsidRPr="009C4C42">
        <w:rPr>
          <w:rFonts w:ascii="Arial" w:hAnsi="Arial" w:cs="Arial"/>
        </w:rPr>
        <w:t xml:space="preserve">w wykazie stanowiącym </w:t>
      </w:r>
      <w:r w:rsidRPr="009C4C42">
        <w:rPr>
          <w:rFonts w:ascii="Arial" w:hAnsi="Arial" w:cs="Arial"/>
          <w:b/>
          <w:bCs/>
        </w:rPr>
        <w:t>załącznik nr 2</w:t>
      </w:r>
      <w:r w:rsidRPr="009C4C42">
        <w:rPr>
          <w:rFonts w:ascii="Arial" w:hAnsi="Arial" w:cs="Arial"/>
        </w:rPr>
        <w:t xml:space="preserve"> do Umowy (wykaz nieruchomości) – część nr …..… zamówienia (RON ………)</w:t>
      </w:r>
      <w:r w:rsidR="00B67C39" w:rsidRPr="009C4C42">
        <w:rPr>
          <w:rFonts w:ascii="Arial" w:hAnsi="Arial" w:cs="Arial"/>
        </w:rPr>
        <w:t xml:space="preserve"> zwanych w dalszej części Umowy </w:t>
      </w:r>
      <w:r w:rsidR="00915638" w:rsidRPr="009C4C42">
        <w:rPr>
          <w:rFonts w:ascii="Arial" w:hAnsi="Arial" w:cs="Arial"/>
        </w:rPr>
        <w:t>„Przeglądami</w:t>
      </w:r>
      <w:r w:rsidR="00B67C39" w:rsidRPr="009C4C42">
        <w:rPr>
          <w:rFonts w:ascii="Arial" w:hAnsi="Arial" w:cs="Arial"/>
        </w:rPr>
        <w:t xml:space="preserve"> „ </w:t>
      </w:r>
    </w:p>
    <w:p w14:paraId="1B16BC18" w14:textId="138121A9" w:rsidR="0008743B" w:rsidRPr="009C4C42" w:rsidRDefault="0008743B" w:rsidP="002C2DF5">
      <w:pPr>
        <w:pStyle w:val="Akapitzlist"/>
        <w:numPr>
          <w:ilvl w:val="0"/>
          <w:numId w:val="5"/>
        </w:numPr>
        <w:jc w:val="both"/>
        <w:rPr>
          <w:sz w:val="24"/>
          <w:szCs w:val="24"/>
          <w:lang w:eastAsia="pl-PL"/>
        </w:rPr>
      </w:pPr>
      <w:r w:rsidRPr="009C4C42">
        <w:rPr>
          <w:sz w:val="24"/>
          <w:szCs w:val="24"/>
        </w:rPr>
        <w:t xml:space="preserve">Na wykonanie </w:t>
      </w:r>
      <w:r w:rsidR="00915638" w:rsidRPr="009C4C42">
        <w:rPr>
          <w:sz w:val="24"/>
          <w:szCs w:val="24"/>
        </w:rPr>
        <w:t>Przeglądów,</w:t>
      </w:r>
      <w:r w:rsidRPr="009C4C42">
        <w:rPr>
          <w:sz w:val="24"/>
          <w:szCs w:val="24"/>
        </w:rPr>
        <w:t xml:space="preserve"> o których mowa w ust 1 składać się </w:t>
      </w:r>
      <w:r w:rsidR="002C2DF5" w:rsidRPr="009C4C42">
        <w:rPr>
          <w:sz w:val="24"/>
          <w:szCs w:val="24"/>
        </w:rPr>
        <w:t>będzie:</w:t>
      </w:r>
    </w:p>
    <w:p w14:paraId="2DC3B999" w14:textId="54BBAA74" w:rsidR="00B83574" w:rsidRPr="009C4C42" w:rsidRDefault="0059501D" w:rsidP="00B83574">
      <w:pPr>
        <w:pStyle w:val="Akapitzlist"/>
        <w:numPr>
          <w:ilvl w:val="1"/>
          <w:numId w:val="5"/>
        </w:numPr>
        <w:jc w:val="both"/>
        <w:rPr>
          <w:sz w:val="24"/>
          <w:szCs w:val="24"/>
          <w:lang w:eastAsia="pl-PL"/>
        </w:rPr>
      </w:pPr>
      <w:r w:rsidRPr="009C4C42">
        <w:rPr>
          <w:sz w:val="24"/>
          <w:szCs w:val="24"/>
        </w:rPr>
        <w:t>Kontrola instalacji i urządzeń gazowych</w:t>
      </w:r>
      <w:r w:rsidR="004F3AAA" w:rsidRPr="009C4C42">
        <w:rPr>
          <w:sz w:val="24"/>
          <w:szCs w:val="24"/>
        </w:rPr>
        <w:t>, które</w:t>
      </w:r>
      <w:r w:rsidR="00B83574" w:rsidRPr="009C4C42">
        <w:rPr>
          <w:sz w:val="24"/>
          <w:szCs w:val="24"/>
        </w:rPr>
        <w:t xml:space="preserve"> w szczególności </w:t>
      </w:r>
      <w:r w:rsidR="004F3AAA" w:rsidRPr="009C4C42">
        <w:rPr>
          <w:sz w:val="24"/>
          <w:szCs w:val="24"/>
        </w:rPr>
        <w:t xml:space="preserve">polegać </w:t>
      </w:r>
      <w:r w:rsidRPr="009C4C42">
        <w:rPr>
          <w:sz w:val="24"/>
          <w:szCs w:val="24"/>
        </w:rPr>
        <w:t>będzie na:</w:t>
      </w:r>
    </w:p>
    <w:p w14:paraId="41958131" w14:textId="77777777" w:rsidR="006212B5" w:rsidRPr="009C4C42" w:rsidRDefault="006212B5" w:rsidP="008E1E46">
      <w:pPr>
        <w:pStyle w:val="Akapitzlist"/>
        <w:numPr>
          <w:ilvl w:val="2"/>
          <w:numId w:val="5"/>
        </w:numPr>
        <w:jc w:val="both"/>
        <w:rPr>
          <w:sz w:val="24"/>
          <w:szCs w:val="24"/>
          <w:lang w:eastAsia="pl-PL"/>
        </w:rPr>
      </w:pPr>
      <w:r w:rsidRPr="009C4C42">
        <w:rPr>
          <w:sz w:val="24"/>
          <w:szCs w:val="24"/>
          <w:lang w:eastAsia="pl-PL"/>
        </w:rPr>
        <w:t>Sprawdzeniu zgodności istniejącej instalacji gazowej z aktualnie</w:t>
      </w:r>
    </w:p>
    <w:p w14:paraId="174A7F3A" w14:textId="4774ED9C" w:rsidR="006212B5" w:rsidRPr="009C4C42" w:rsidRDefault="006212B5" w:rsidP="006212B5">
      <w:pPr>
        <w:pStyle w:val="Akapitzlist"/>
        <w:ind w:left="1224"/>
        <w:jc w:val="both"/>
        <w:rPr>
          <w:sz w:val="24"/>
          <w:szCs w:val="24"/>
          <w:lang w:eastAsia="pl-PL"/>
        </w:rPr>
      </w:pPr>
      <w:r w:rsidRPr="009C4C42">
        <w:rPr>
          <w:sz w:val="24"/>
          <w:szCs w:val="24"/>
          <w:lang w:eastAsia="pl-PL"/>
        </w:rPr>
        <w:t xml:space="preserve"> </w:t>
      </w:r>
      <w:r w:rsidRPr="009C4C42">
        <w:rPr>
          <w:sz w:val="24"/>
          <w:szCs w:val="24"/>
          <w:lang w:eastAsia="pl-PL"/>
        </w:rPr>
        <w:tab/>
        <w:t>obowiązującymi przepisami</w:t>
      </w:r>
      <w:r w:rsidR="008E1E46" w:rsidRPr="009C4C42">
        <w:rPr>
          <w:sz w:val="24"/>
          <w:szCs w:val="24"/>
          <w:lang w:eastAsia="pl-PL"/>
        </w:rPr>
        <w:t>,</w:t>
      </w:r>
    </w:p>
    <w:p w14:paraId="2D56EC9C" w14:textId="77777777" w:rsidR="006212B5" w:rsidRPr="009C4C42" w:rsidRDefault="00DD35F7" w:rsidP="006212B5">
      <w:pPr>
        <w:pStyle w:val="Akapitzlist"/>
        <w:numPr>
          <w:ilvl w:val="2"/>
          <w:numId w:val="5"/>
        </w:numPr>
        <w:jc w:val="both"/>
        <w:rPr>
          <w:sz w:val="24"/>
          <w:szCs w:val="24"/>
          <w:lang w:eastAsia="pl-PL"/>
        </w:rPr>
      </w:pPr>
      <w:r w:rsidRPr="009C4C42">
        <w:rPr>
          <w:sz w:val="24"/>
          <w:szCs w:val="24"/>
          <w:lang w:eastAsia="pl-PL"/>
        </w:rPr>
        <w:t>s</w:t>
      </w:r>
      <w:r w:rsidR="008E1E46" w:rsidRPr="009C4C42">
        <w:rPr>
          <w:sz w:val="24"/>
          <w:szCs w:val="24"/>
          <w:lang w:eastAsia="pl-PL"/>
        </w:rPr>
        <w:t>prawdzeni</w:t>
      </w:r>
      <w:r w:rsidR="006212B5" w:rsidRPr="009C4C42">
        <w:rPr>
          <w:sz w:val="24"/>
          <w:szCs w:val="24"/>
          <w:lang w:eastAsia="pl-PL"/>
        </w:rPr>
        <w:t>u</w:t>
      </w:r>
      <w:r w:rsidR="008E1E46" w:rsidRPr="009C4C42">
        <w:rPr>
          <w:sz w:val="24"/>
          <w:szCs w:val="24"/>
          <w:lang w:eastAsia="pl-PL"/>
        </w:rPr>
        <w:t xml:space="preserve"> </w:t>
      </w:r>
      <w:r w:rsidR="006212B5" w:rsidRPr="009C4C42">
        <w:rPr>
          <w:sz w:val="24"/>
          <w:szCs w:val="24"/>
          <w:lang w:eastAsia="pl-PL"/>
        </w:rPr>
        <w:t xml:space="preserve">stanu technicznego rur gazowych w </w:t>
      </w:r>
    </w:p>
    <w:p w14:paraId="2FA06570" w14:textId="77777777" w:rsidR="006212B5" w:rsidRPr="009C4C42" w:rsidRDefault="006212B5" w:rsidP="006212B5">
      <w:pPr>
        <w:pStyle w:val="Akapitzlist"/>
        <w:ind w:left="1224" w:firstLine="192"/>
        <w:jc w:val="both"/>
        <w:rPr>
          <w:sz w:val="24"/>
          <w:szCs w:val="24"/>
        </w:rPr>
      </w:pPr>
      <w:r w:rsidRPr="009C4C42">
        <w:rPr>
          <w:sz w:val="24"/>
          <w:szCs w:val="24"/>
          <w:lang w:eastAsia="pl-PL"/>
        </w:rPr>
        <w:t>piwnicach</w:t>
      </w:r>
      <w:r w:rsidRPr="009C4C42">
        <w:rPr>
          <w:sz w:val="24"/>
          <w:szCs w:val="24"/>
        </w:rPr>
        <w:t>, korytarzach, przejściach przez stropu (tuleje), ściany oraz</w:t>
      </w:r>
    </w:p>
    <w:p w14:paraId="18904AFF" w14:textId="669E0C28" w:rsidR="0018496D" w:rsidRPr="009C4C42" w:rsidRDefault="006212B5" w:rsidP="0018496D">
      <w:pPr>
        <w:pStyle w:val="Akapitzlist"/>
        <w:ind w:left="1224" w:firstLine="192"/>
        <w:jc w:val="both"/>
        <w:rPr>
          <w:sz w:val="24"/>
          <w:szCs w:val="24"/>
        </w:rPr>
      </w:pPr>
      <w:r w:rsidRPr="009C4C42">
        <w:rPr>
          <w:sz w:val="24"/>
          <w:szCs w:val="24"/>
        </w:rPr>
        <w:t>prawidłowość usytuowania w odniesieniu do innych instalacji</w:t>
      </w:r>
      <w:r w:rsidR="008E1E46" w:rsidRPr="009C4C42">
        <w:rPr>
          <w:sz w:val="24"/>
          <w:szCs w:val="24"/>
        </w:rPr>
        <w:t>,</w:t>
      </w:r>
    </w:p>
    <w:p w14:paraId="26439D9C" w14:textId="6DC0F83B" w:rsidR="008E1E46" w:rsidRPr="009C4C42" w:rsidRDefault="0018496D" w:rsidP="008E1E46">
      <w:pPr>
        <w:pStyle w:val="Akapitzlist"/>
        <w:numPr>
          <w:ilvl w:val="2"/>
          <w:numId w:val="5"/>
        </w:numPr>
        <w:jc w:val="both"/>
        <w:rPr>
          <w:sz w:val="24"/>
          <w:szCs w:val="24"/>
          <w:lang w:eastAsia="pl-PL"/>
        </w:rPr>
      </w:pPr>
      <w:r w:rsidRPr="009C4C42">
        <w:rPr>
          <w:sz w:val="24"/>
          <w:szCs w:val="24"/>
          <w:lang w:eastAsia="pl-PL"/>
        </w:rPr>
        <w:t>sprawdzeniu dostępu do zaworów odcinających i ich zabezpieczenie</w:t>
      </w:r>
      <w:r w:rsidR="0048653C" w:rsidRPr="009C4C42">
        <w:rPr>
          <w:sz w:val="24"/>
          <w:szCs w:val="24"/>
          <w:lang w:eastAsia="pl-PL"/>
        </w:rPr>
        <w:t>,</w:t>
      </w:r>
    </w:p>
    <w:p w14:paraId="050E5AE9" w14:textId="7F5C64B0" w:rsidR="0041554A" w:rsidRPr="009C4C42" w:rsidRDefault="0041554A" w:rsidP="00066D01">
      <w:pPr>
        <w:pStyle w:val="Akapitzlist"/>
        <w:numPr>
          <w:ilvl w:val="2"/>
          <w:numId w:val="5"/>
        </w:numPr>
        <w:rPr>
          <w:sz w:val="24"/>
          <w:szCs w:val="24"/>
          <w:lang w:eastAsia="pl-PL"/>
        </w:rPr>
      </w:pPr>
      <w:r w:rsidRPr="009C4C42">
        <w:rPr>
          <w:sz w:val="24"/>
          <w:szCs w:val="24"/>
          <w:lang w:eastAsia="pl-PL"/>
        </w:rPr>
        <w:t>sprawdzeniu przejść przewodów przez zewnętrzne ściany budynków,</w:t>
      </w:r>
    </w:p>
    <w:p w14:paraId="4DFCBF82" w14:textId="77777777" w:rsidR="0041554A" w:rsidRPr="009C4C42" w:rsidRDefault="0041554A" w:rsidP="00066D01">
      <w:pPr>
        <w:pStyle w:val="Akapitzlist"/>
        <w:ind w:left="1224" w:firstLine="192"/>
        <w:jc w:val="both"/>
        <w:rPr>
          <w:sz w:val="24"/>
          <w:szCs w:val="24"/>
          <w:lang w:eastAsia="pl-PL"/>
        </w:rPr>
      </w:pPr>
      <w:r w:rsidRPr="009C4C42">
        <w:rPr>
          <w:sz w:val="24"/>
          <w:szCs w:val="24"/>
          <w:lang w:eastAsia="pl-PL"/>
        </w:rPr>
        <w:t xml:space="preserve">oraz sprawdzeniu możliwości przedostania się gazu do piwnic </w:t>
      </w:r>
    </w:p>
    <w:p w14:paraId="6646F980" w14:textId="168FB0D9" w:rsidR="0041554A" w:rsidRPr="009C4C42" w:rsidRDefault="0041554A" w:rsidP="0041554A">
      <w:pPr>
        <w:pStyle w:val="Akapitzlist"/>
        <w:ind w:left="1224" w:firstLine="192"/>
        <w:jc w:val="both"/>
        <w:rPr>
          <w:sz w:val="24"/>
          <w:szCs w:val="24"/>
          <w:lang w:eastAsia="pl-PL"/>
        </w:rPr>
      </w:pPr>
      <w:r w:rsidRPr="009C4C42">
        <w:rPr>
          <w:sz w:val="24"/>
          <w:szCs w:val="24"/>
          <w:lang w:eastAsia="pl-PL"/>
        </w:rPr>
        <w:t>budynku, o ile budynek posiada piwnice i przyłącze jest w gruncie</w:t>
      </w:r>
      <w:r w:rsidR="00066D01" w:rsidRPr="009C4C42">
        <w:rPr>
          <w:sz w:val="24"/>
          <w:szCs w:val="24"/>
          <w:lang w:eastAsia="pl-PL"/>
        </w:rPr>
        <w:t>,</w:t>
      </w:r>
    </w:p>
    <w:p w14:paraId="46DAEEB6" w14:textId="77777777" w:rsidR="00482997" w:rsidRPr="009C4C42" w:rsidRDefault="00482997" w:rsidP="00482997">
      <w:pPr>
        <w:pStyle w:val="Akapitzlist"/>
        <w:numPr>
          <w:ilvl w:val="2"/>
          <w:numId w:val="5"/>
        </w:numPr>
        <w:jc w:val="both"/>
        <w:rPr>
          <w:sz w:val="24"/>
          <w:szCs w:val="24"/>
          <w:lang w:eastAsia="pl-PL"/>
        </w:rPr>
      </w:pPr>
      <w:r w:rsidRPr="009C4C42">
        <w:rPr>
          <w:sz w:val="24"/>
          <w:szCs w:val="24"/>
          <w:lang w:eastAsia="pl-PL"/>
        </w:rPr>
        <w:t>sprawdzeniu oznakowania instalacji gazowej w piwnicach i klatkach</w:t>
      </w:r>
    </w:p>
    <w:p w14:paraId="2F7919E0" w14:textId="5F0B8CEE" w:rsidR="0041554A" w:rsidRPr="009C4C42" w:rsidRDefault="00482997" w:rsidP="00482997">
      <w:pPr>
        <w:pStyle w:val="Akapitzlist"/>
        <w:ind w:left="1224" w:firstLine="192"/>
        <w:jc w:val="both"/>
        <w:rPr>
          <w:sz w:val="24"/>
          <w:szCs w:val="24"/>
          <w:lang w:eastAsia="pl-PL"/>
        </w:rPr>
      </w:pPr>
      <w:r w:rsidRPr="009C4C42">
        <w:rPr>
          <w:sz w:val="24"/>
          <w:szCs w:val="24"/>
          <w:lang w:eastAsia="pl-PL"/>
        </w:rPr>
        <w:t>schodowych,</w:t>
      </w:r>
    </w:p>
    <w:p w14:paraId="57783005" w14:textId="77777777" w:rsidR="00E76F69" w:rsidRPr="009C4C42" w:rsidRDefault="00E76F69" w:rsidP="00E76F69">
      <w:pPr>
        <w:pStyle w:val="Akapitzlist"/>
        <w:numPr>
          <w:ilvl w:val="2"/>
          <w:numId w:val="5"/>
        </w:numPr>
        <w:jc w:val="both"/>
        <w:rPr>
          <w:sz w:val="24"/>
          <w:szCs w:val="24"/>
          <w:lang w:eastAsia="pl-PL"/>
        </w:rPr>
      </w:pPr>
      <w:r w:rsidRPr="009C4C42">
        <w:rPr>
          <w:sz w:val="24"/>
          <w:szCs w:val="24"/>
          <w:lang w:eastAsia="pl-PL"/>
        </w:rPr>
        <w:t>sprawdzeniu czy następuje stężenie gazu w piwnicach, na górnych</w:t>
      </w:r>
    </w:p>
    <w:p w14:paraId="38D70A8E" w14:textId="6EF76E50" w:rsidR="00E76F69" w:rsidRPr="009C4C42" w:rsidRDefault="00E76F69" w:rsidP="00E76F69">
      <w:pPr>
        <w:pStyle w:val="Akapitzlist"/>
        <w:ind w:left="1224" w:firstLine="192"/>
        <w:jc w:val="both"/>
        <w:rPr>
          <w:sz w:val="24"/>
          <w:szCs w:val="24"/>
          <w:lang w:eastAsia="pl-PL"/>
        </w:rPr>
      </w:pPr>
      <w:r w:rsidRPr="009C4C42">
        <w:rPr>
          <w:sz w:val="24"/>
          <w:szCs w:val="24"/>
          <w:lang w:eastAsia="pl-PL"/>
        </w:rPr>
        <w:t>piętrach budynków wyposażonych w sanitarne kanały zbiorcze we</w:t>
      </w:r>
    </w:p>
    <w:p w14:paraId="5E707973" w14:textId="0482687E" w:rsidR="0041554A" w:rsidRPr="009C4C42" w:rsidRDefault="00E76F69" w:rsidP="00E76F69">
      <w:pPr>
        <w:pStyle w:val="Akapitzlist"/>
        <w:ind w:left="1224" w:firstLine="192"/>
        <w:jc w:val="both"/>
        <w:rPr>
          <w:sz w:val="24"/>
          <w:szCs w:val="24"/>
          <w:lang w:eastAsia="pl-PL"/>
        </w:rPr>
      </w:pPr>
      <w:r w:rsidRPr="009C4C42">
        <w:rPr>
          <w:sz w:val="24"/>
          <w:szCs w:val="24"/>
          <w:lang w:eastAsia="pl-PL"/>
        </w:rPr>
        <w:t>wnękach gazomierzy,</w:t>
      </w:r>
    </w:p>
    <w:p w14:paraId="38C7F225" w14:textId="475050F6" w:rsidR="00133FD2" w:rsidRPr="00BC6CDF" w:rsidRDefault="00BC6CDF" w:rsidP="00BC6CDF">
      <w:pPr>
        <w:pStyle w:val="Akapitzlist"/>
        <w:numPr>
          <w:ilvl w:val="2"/>
          <w:numId w:val="5"/>
        </w:numPr>
        <w:ind w:left="1560" w:hanging="709"/>
      </w:pPr>
      <w:r w:rsidRPr="00BC6CDF">
        <w:lastRenderedPageBreak/>
        <w:t>S</w:t>
      </w:r>
      <w:r w:rsidRPr="006C3ECE">
        <w:t>prawdzeniu szczelności instalacji</w:t>
      </w:r>
      <w:r w:rsidRPr="00BC6CDF">
        <w:t xml:space="preserve"> gazowej</w:t>
      </w:r>
      <w:r w:rsidR="00682499">
        <w:t xml:space="preserve"> np. manometrem bądź detektorem gazu lub kamerą termowizyjną</w:t>
      </w:r>
      <w:r w:rsidRPr="00BC6CDF">
        <w:t xml:space="preserve"> </w:t>
      </w:r>
      <w:r w:rsidR="00682499" w:rsidRPr="00BC6CDF">
        <w:t>(gazomierzy</w:t>
      </w:r>
      <w:r w:rsidRPr="00BC6CDF">
        <w:t>, złączy gwintowanych, odbiorników gazowych) o klasie dokładności 0,6 który spełnia standardy kalibracji</w:t>
      </w:r>
      <w:r w:rsidRPr="006C3ECE">
        <w:t xml:space="preserve"> </w:t>
      </w:r>
      <w:r w:rsidRPr="00BC6CDF">
        <w:t>(certyfikat kalibracji). Manometr powinien mieć ciśnienie na poziomie 0,05 MPa lub 0,1 MPa w miejscach ryzykownych, bez żadnych blokad, aby działał prawidłowo.</w:t>
      </w:r>
    </w:p>
    <w:p w14:paraId="091A7DD7" w14:textId="64F35400" w:rsidR="0005661C" w:rsidRPr="009C4C42" w:rsidRDefault="00D3355A" w:rsidP="0005661C">
      <w:pPr>
        <w:pStyle w:val="Akapitzlist"/>
        <w:numPr>
          <w:ilvl w:val="2"/>
          <w:numId w:val="5"/>
        </w:numPr>
        <w:jc w:val="both"/>
        <w:rPr>
          <w:sz w:val="24"/>
          <w:szCs w:val="24"/>
          <w:lang w:eastAsia="pl-PL"/>
        </w:rPr>
      </w:pPr>
      <w:r>
        <w:rPr>
          <w:sz w:val="24"/>
          <w:szCs w:val="24"/>
          <w:lang w:eastAsia="pl-PL"/>
        </w:rPr>
        <w:t xml:space="preserve">  </w:t>
      </w:r>
      <w:r w:rsidR="0005661C" w:rsidRPr="009C4C42">
        <w:rPr>
          <w:sz w:val="24"/>
          <w:szCs w:val="24"/>
          <w:lang w:eastAsia="pl-PL"/>
        </w:rPr>
        <w:t>sprawdzeniu stanu technicznego odbiorników gazowych oraz procesu</w:t>
      </w:r>
    </w:p>
    <w:p w14:paraId="585A6776" w14:textId="6C0D680A" w:rsidR="0005661C" w:rsidRPr="009C4C42" w:rsidRDefault="00D3355A" w:rsidP="0005661C">
      <w:pPr>
        <w:pStyle w:val="Akapitzlist"/>
        <w:ind w:left="1224" w:firstLine="192"/>
        <w:jc w:val="both"/>
        <w:rPr>
          <w:sz w:val="24"/>
          <w:szCs w:val="24"/>
          <w:lang w:eastAsia="pl-PL"/>
        </w:rPr>
      </w:pPr>
      <w:r>
        <w:rPr>
          <w:sz w:val="24"/>
          <w:szCs w:val="24"/>
          <w:lang w:eastAsia="pl-PL"/>
        </w:rPr>
        <w:t xml:space="preserve">  </w:t>
      </w:r>
      <w:r w:rsidR="0005661C" w:rsidRPr="009C4C42">
        <w:rPr>
          <w:sz w:val="24"/>
          <w:szCs w:val="24"/>
          <w:lang w:eastAsia="pl-PL"/>
        </w:rPr>
        <w:t>spalania gazu, w lokalach mieszkalnych, użytkowych, pralniach,</w:t>
      </w:r>
    </w:p>
    <w:p w14:paraId="26844A2D" w14:textId="6B0409A0" w:rsidR="00E53594" w:rsidRPr="009C4C42" w:rsidRDefault="00D3355A" w:rsidP="00E53594">
      <w:pPr>
        <w:pStyle w:val="Akapitzlist"/>
        <w:numPr>
          <w:ilvl w:val="2"/>
          <w:numId w:val="5"/>
        </w:numPr>
        <w:jc w:val="both"/>
        <w:rPr>
          <w:sz w:val="24"/>
          <w:szCs w:val="24"/>
          <w:lang w:eastAsia="pl-PL"/>
        </w:rPr>
      </w:pPr>
      <w:r>
        <w:rPr>
          <w:sz w:val="24"/>
          <w:szCs w:val="24"/>
          <w:lang w:eastAsia="pl-PL"/>
        </w:rPr>
        <w:t xml:space="preserve">  </w:t>
      </w:r>
      <w:r w:rsidR="00E53594" w:rsidRPr="009C4C42">
        <w:rPr>
          <w:sz w:val="24"/>
          <w:szCs w:val="24"/>
          <w:lang w:eastAsia="pl-PL"/>
        </w:rPr>
        <w:t>sprawdzeniu stanu elastycznych połączeń odbiorników gazowych pod</w:t>
      </w:r>
    </w:p>
    <w:p w14:paraId="3C1E5BB1" w14:textId="5559839D" w:rsidR="00E53594" w:rsidRPr="009C4C42" w:rsidRDefault="00D3355A" w:rsidP="00E53594">
      <w:pPr>
        <w:pStyle w:val="Akapitzlist"/>
        <w:ind w:left="1224" w:firstLine="192"/>
        <w:jc w:val="both"/>
        <w:rPr>
          <w:sz w:val="24"/>
          <w:szCs w:val="24"/>
          <w:lang w:eastAsia="pl-PL"/>
        </w:rPr>
      </w:pPr>
      <w:r>
        <w:rPr>
          <w:sz w:val="24"/>
          <w:szCs w:val="24"/>
          <w:lang w:eastAsia="pl-PL"/>
        </w:rPr>
        <w:t xml:space="preserve">  </w:t>
      </w:r>
      <w:r w:rsidR="00E53594" w:rsidRPr="009C4C42">
        <w:rPr>
          <w:sz w:val="24"/>
          <w:szCs w:val="24"/>
          <w:lang w:eastAsia="pl-PL"/>
        </w:rPr>
        <w:t>k</w:t>
      </w:r>
      <w:r w:rsidR="00EF7104" w:rsidRPr="009C4C42">
        <w:rPr>
          <w:sz w:val="24"/>
          <w:szCs w:val="24"/>
          <w:lang w:eastAsia="pl-PL"/>
        </w:rPr>
        <w:t>ą</w:t>
      </w:r>
      <w:r w:rsidR="00E53594" w:rsidRPr="009C4C42">
        <w:rPr>
          <w:sz w:val="24"/>
          <w:szCs w:val="24"/>
          <w:lang w:eastAsia="pl-PL"/>
        </w:rPr>
        <w:t>tem zgodności z wymaganymi atestami,</w:t>
      </w:r>
    </w:p>
    <w:p w14:paraId="3F6436C2" w14:textId="0E537238" w:rsidR="0045119C" w:rsidRPr="009C4C42" w:rsidRDefault="0045119C" w:rsidP="0045119C">
      <w:pPr>
        <w:pStyle w:val="Akapitzlist"/>
        <w:numPr>
          <w:ilvl w:val="2"/>
          <w:numId w:val="5"/>
        </w:numPr>
        <w:rPr>
          <w:sz w:val="24"/>
          <w:szCs w:val="24"/>
          <w:lang w:eastAsia="pl-PL"/>
        </w:rPr>
      </w:pPr>
      <w:bookmarkStart w:id="1" w:name="_Hlk225936310"/>
      <w:r w:rsidRPr="009C4C42">
        <w:rPr>
          <w:sz w:val="24"/>
          <w:szCs w:val="24"/>
          <w:lang w:eastAsia="pl-PL"/>
        </w:rPr>
        <w:t>wykonaniu próby szczelności instalacji zasilającej</w:t>
      </w:r>
      <w:r w:rsidR="00341EEC" w:rsidRPr="009C4C42">
        <w:rPr>
          <w:sz w:val="24"/>
          <w:szCs w:val="24"/>
          <w:lang w:eastAsia="pl-PL"/>
        </w:rPr>
        <w:t xml:space="preserve"> </w:t>
      </w:r>
      <w:r w:rsidRPr="009C4C42">
        <w:rPr>
          <w:sz w:val="24"/>
          <w:szCs w:val="24"/>
          <w:lang w:eastAsia="pl-PL"/>
        </w:rPr>
        <w:t>poziomy i</w:t>
      </w:r>
    </w:p>
    <w:p w14:paraId="60B9264F" w14:textId="6E3D5AC3" w:rsidR="0045119C" w:rsidRPr="00BC6CDF" w:rsidRDefault="00BC6CDF" w:rsidP="00BC6CDF">
      <w:pPr>
        <w:pStyle w:val="Akapitzlist"/>
        <w:ind w:left="2127" w:hanging="142"/>
        <w:rPr>
          <w:sz w:val="24"/>
          <w:szCs w:val="24"/>
          <w:lang w:eastAsia="pl-PL"/>
        </w:rPr>
      </w:pPr>
      <w:r>
        <w:rPr>
          <w:sz w:val="24"/>
          <w:szCs w:val="24"/>
          <w:lang w:eastAsia="pl-PL"/>
        </w:rPr>
        <w:t xml:space="preserve"> </w:t>
      </w:r>
      <w:r w:rsidR="0045119C" w:rsidRPr="009C4C42">
        <w:rPr>
          <w:sz w:val="24"/>
          <w:szCs w:val="24"/>
          <w:lang w:eastAsia="pl-PL"/>
        </w:rPr>
        <w:t xml:space="preserve"> piony </w:t>
      </w:r>
      <w:bookmarkEnd w:id="1"/>
      <w:r w:rsidRPr="00BC6CDF">
        <w:rPr>
          <w:rFonts w:cstheme="minorHAnsi"/>
          <w:sz w:val="24"/>
          <w:szCs w:val="24"/>
        </w:rPr>
        <w:t>za pomocą sprzętu do weryfikacji szczelności gazowej</w:t>
      </w:r>
      <w:r w:rsidR="00BF294E">
        <w:rPr>
          <w:rFonts w:cstheme="minorHAnsi"/>
          <w:sz w:val="24"/>
          <w:szCs w:val="24"/>
        </w:rPr>
        <w:t>,</w:t>
      </w:r>
      <w:r w:rsidRPr="00BC6CDF">
        <w:rPr>
          <w:rFonts w:cstheme="minorHAnsi"/>
          <w:sz w:val="24"/>
          <w:szCs w:val="24"/>
        </w:rPr>
        <w:t xml:space="preserve"> </w:t>
      </w:r>
      <w:r w:rsidRPr="00BC6CDF">
        <w:rPr>
          <w:sz w:val="24"/>
          <w:szCs w:val="24"/>
          <w:lang w:eastAsia="pl-PL"/>
        </w:rPr>
        <w:t xml:space="preserve"> </w:t>
      </w:r>
    </w:p>
    <w:p w14:paraId="5B69A888" w14:textId="77777777" w:rsidR="00B21C40" w:rsidRPr="009C4C42" w:rsidRDefault="00B21C40" w:rsidP="00B21C40">
      <w:pPr>
        <w:pStyle w:val="Akapitzlist"/>
        <w:numPr>
          <w:ilvl w:val="2"/>
          <w:numId w:val="5"/>
        </w:numPr>
        <w:jc w:val="both"/>
        <w:rPr>
          <w:sz w:val="24"/>
          <w:szCs w:val="24"/>
          <w:lang w:eastAsia="pl-PL"/>
        </w:rPr>
      </w:pPr>
      <w:r w:rsidRPr="009C4C42">
        <w:rPr>
          <w:sz w:val="24"/>
          <w:szCs w:val="24"/>
          <w:lang w:eastAsia="pl-PL"/>
        </w:rPr>
        <w:t>sprawdzeniu prawidłowości lokalizacji gazomierzy, szczelności</w:t>
      </w:r>
    </w:p>
    <w:p w14:paraId="2BC46E58" w14:textId="0E6686F1" w:rsidR="0041554A" w:rsidRPr="009C4C42" w:rsidRDefault="00B21C40" w:rsidP="00B21C40">
      <w:pPr>
        <w:pStyle w:val="Akapitzlist"/>
        <w:ind w:left="1224"/>
        <w:jc w:val="both"/>
        <w:rPr>
          <w:sz w:val="24"/>
          <w:szCs w:val="24"/>
          <w:lang w:eastAsia="pl-PL"/>
        </w:rPr>
      </w:pPr>
      <w:r w:rsidRPr="009C4C42">
        <w:rPr>
          <w:sz w:val="24"/>
          <w:szCs w:val="24"/>
          <w:lang w:eastAsia="pl-PL"/>
        </w:rPr>
        <w:t xml:space="preserve"> </w:t>
      </w:r>
      <w:r w:rsidRPr="009C4C42">
        <w:rPr>
          <w:sz w:val="24"/>
          <w:szCs w:val="24"/>
          <w:lang w:eastAsia="pl-PL"/>
        </w:rPr>
        <w:tab/>
      </w:r>
      <w:r w:rsidRPr="009C4C42">
        <w:rPr>
          <w:sz w:val="24"/>
          <w:szCs w:val="24"/>
          <w:lang w:eastAsia="pl-PL"/>
        </w:rPr>
        <w:tab/>
        <w:t xml:space="preserve">połączeń instalacji </w:t>
      </w:r>
      <w:r w:rsidRPr="009C4C42">
        <w:rPr>
          <w:sz w:val="24"/>
          <w:szCs w:val="24"/>
        </w:rPr>
        <w:t>z gazomierzem i odbiornikami gazu</w:t>
      </w:r>
      <w:r w:rsidR="00341EEC" w:rsidRPr="009C4C42">
        <w:rPr>
          <w:sz w:val="24"/>
          <w:szCs w:val="24"/>
        </w:rPr>
        <w:t>,</w:t>
      </w:r>
    </w:p>
    <w:p w14:paraId="50FBF669" w14:textId="77777777" w:rsidR="00F92D0E" w:rsidRPr="009C4C42" w:rsidRDefault="00F92D0E" w:rsidP="00F92D0E">
      <w:pPr>
        <w:pStyle w:val="Akapitzlist"/>
        <w:numPr>
          <w:ilvl w:val="2"/>
          <w:numId w:val="5"/>
        </w:numPr>
        <w:jc w:val="both"/>
        <w:rPr>
          <w:sz w:val="24"/>
          <w:szCs w:val="24"/>
          <w:lang w:eastAsia="pl-PL"/>
        </w:rPr>
      </w:pPr>
      <w:bookmarkStart w:id="2" w:name="_Hlk225936715"/>
      <w:r w:rsidRPr="009C4C42">
        <w:rPr>
          <w:sz w:val="24"/>
          <w:szCs w:val="24"/>
          <w:lang w:eastAsia="pl-PL"/>
        </w:rPr>
        <w:t>sprawdzeniu i w razie potrzeby doszczelnieniu rurociągów</w:t>
      </w:r>
    </w:p>
    <w:p w14:paraId="3E7E2AD9" w14:textId="77777777" w:rsidR="00852E83" w:rsidRPr="009C4C42" w:rsidRDefault="00F92D0E" w:rsidP="00852E83">
      <w:pPr>
        <w:pStyle w:val="Akapitzlist"/>
        <w:ind w:left="1224"/>
        <w:jc w:val="both"/>
        <w:rPr>
          <w:sz w:val="24"/>
          <w:szCs w:val="24"/>
          <w:lang w:eastAsia="pl-PL"/>
        </w:rPr>
      </w:pPr>
      <w:r w:rsidRPr="009C4C42">
        <w:rPr>
          <w:sz w:val="24"/>
          <w:szCs w:val="24"/>
          <w:lang w:eastAsia="pl-PL"/>
        </w:rPr>
        <w:t xml:space="preserve"> </w:t>
      </w:r>
      <w:r w:rsidRPr="009C4C42">
        <w:rPr>
          <w:sz w:val="24"/>
          <w:szCs w:val="24"/>
          <w:lang w:eastAsia="pl-PL"/>
        </w:rPr>
        <w:tab/>
      </w:r>
      <w:r w:rsidRPr="009C4C42">
        <w:rPr>
          <w:sz w:val="24"/>
          <w:szCs w:val="24"/>
          <w:lang w:eastAsia="pl-PL"/>
        </w:rPr>
        <w:tab/>
        <w:t xml:space="preserve">poziomych i pionowych instalacji oraz instalacji w </w:t>
      </w:r>
      <w:r w:rsidR="00852E83" w:rsidRPr="009C4C42">
        <w:rPr>
          <w:sz w:val="24"/>
          <w:szCs w:val="24"/>
          <w:lang w:eastAsia="pl-PL"/>
        </w:rPr>
        <w:t>lokalach</w:t>
      </w:r>
    </w:p>
    <w:p w14:paraId="4F85BBC5" w14:textId="150EE572" w:rsidR="0041554A" w:rsidRPr="009C4C42" w:rsidRDefault="00F92D0E" w:rsidP="00BC6CDF">
      <w:pPr>
        <w:pStyle w:val="Akapitzlist"/>
        <w:ind w:left="2127" w:hanging="903"/>
        <w:jc w:val="both"/>
        <w:rPr>
          <w:sz w:val="24"/>
          <w:szCs w:val="24"/>
          <w:lang w:eastAsia="pl-PL"/>
        </w:rPr>
      </w:pPr>
      <w:r w:rsidRPr="009C4C42">
        <w:rPr>
          <w:sz w:val="24"/>
          <w:szCs w:val="24"/>
          <w:lang w:eastAsia="pl-PL"/>
        </w:rPr>
        <w:t xml:space="preserve"> </w:t>
      </w:r>
      <w:r w:rsidR="00852E83" w:rsidRPr="009C4C42">
        <w:rPr>
          <w:sz w:val="24"/>
          <w:szCs w:val="24"/>
          <w:lang w:eastAsia="pl-PL"/>
        </w:rPr>
        <w:tab/>
      </w:r>
      <w:r w:rsidRPr="009C4C42">
        <w:rPr>
          <w:sz w:val="24"/>
          <w:szCs w:val="24"/>
          <w:lang w:eastAsia="pl-PL"/>
        </w:rPr>
        <w:t xml:space="preserve">(doszczelnienie połączeń gwintowanych </w:t>
      </w:r>
      <w:r w:rsidRPr="009C4C42">
        <w:rPr>
          <w:sz w:val="24"/>
          <w:szCs w:val="24"/>
        </w:rPr>
        <w:t>w koniecznym zakresie</w:t>
      </w:r>
      <w:r w:rsidR="00BC6CDF">
        <w:rPr>
          <w:sz w:val="24"/>
          <w:szCs w:val="24"/>
        </w:rPr>
        <w:t xml:space="preserve"> np. dokręcenie śrubunku, przypastowanie)</w:t>
      </w:r>
      <w:r w:rsidR="00E561FE">
        <w:rPr>
          <w:sz w:val="24"/>
          <w:szCs w:val="24"/>
        </w:rPr>
        <w:t>,</w:t>
      </w:r>
    </w:p>
    <w:bookmarkEnd w:id="2"/>
    <w:p w14:paraId="724CC01F" w14:textId="77777777" w:rsidR="00830465" w:rsidRPr="009C4C42" w:rsidRDefault="00830465" w:rsidP="008E1E46">
      <w:pPr>
        <w:pStyle w:val="Akapitzlist"/>
        <w:numPr>
          <w:ilvl w:val="2"/>
          <w:numId w:val="5"/>
        </w:numPr>
        <w:jc w:val="both"/>
        <w:rPr>
          <w:sz w:val="24"/>
          <w:szCs w:val="24"/>
          <w:lang w:eastAsia="pl-PL"/>
        </w:rPr>
      </w:pPr>
      <w:r w:rsidRPr="009C4C42">
        <w:rPr>
          <w:sz w:val="24"/>
          <w:szCs w:val="24"/>
          <w:lang w:eastAsia="pl-PL"/>
        </w:rPr>
        <w:t>sprawdzeniu i w razie potrzeby doszczelnieniu kurków gazowych</w:t>
      </w:r>
    </w:p>
    <w:p w14:paraId="4FCFE35C" w14:textId="33371256" w:rsidR="0041554A" w:rsidRPr="009C4C42" w:rsidRDefault="00830465" w:rsidP="00830465">
      <w:pPr>
        <w:pStyle w:val="Akapitzlist"/>
        <w:ind w:left="1224" w:firstLine="192"/>
        <w:jc w:val="both"/>
        <w:rPr>
          <w:sz w:val="24"/>
          <w:szCs w:val="24"/>
          <w:lang w:eastAsia="pl-PL"/>
        </w:rPr>
      </w:pPr>
      <w:r w:rsidRPr="009C4C42">
        <w:rPr>
          <w:sz w:val="24"/>
          <w:szCs w:val="24"/>
          <w:lang w:eastAsia="pl-PL"/>
        </w:rPr>
        <w:t xml:space="preserve"> </w:t>
      </w:r>
      <w:r w:rsidRPr="009C4C42">
        <w:rPr>
          <w:sz w:val="24"/>
          <w:szCs w:val="24"/>
          <w:lang w:eastAsia="pl-PL"/>
        </w:rPr>
        <w:tab/>
        <w:t>w instalacji wewnętrznej,</w:t>
      </w:r>
    </w:p>
    <w:p w14:paraId="5FAAF649" w14:textId="77777777" w:rsidR="006A6A04" w:rsidRPr="009C4C42" w:rsidRDefault="006A6A04" w:rsidP="008E1E46">
      <w:pPr>
        <w:pStyle w:val="Akapitzlist"/>
        <w:numPr>
          <w:ilvl w:val="2"/>
          <w:numId w:val="5"/>
        </w:numPr>
        <w:jc w:val="both"/>
        <w:rPr>
          <w:sz w:val="24"/>
          <w:szCs w:val="24"/>
          <w:lang w:eastAsia="pl-PL"/>
        </w:rPr>
      </w:pPr>
      <w:r w:rsidRPr="009C4C42">
        <w:rPr>
          <w:sz w:val="24"/>
          <w:szCs w:val="24"/>
          <w:lang w:eastAsia="pl-PL"/>
        </w:rPr>
        <w:t>sprawdzeniu sprawności i szczelności urządzeń gazowych</w:t>
      </w:r>
    </w:p>
    <w:p w14:paraId="05785382" w14:textId="1845A173" w:rsidR="0041554A" w:rsidRPr="009C4C42" w:rsidRDefault="006A6A04" w:rsidP="006A6A04">
      <w:pPr>
        <w:pStyle w:val="Akapitzlist"/>
        <w:ind w:left="1932" w:firstLine="192"/>
        <w:jc w:val="both"/>
        <w:rPr>
          <w:sz w:val="24"/>
          <w:szCs w:val="24"/>
          <w:lang w:eastAsia="pl-PL"/>
        </w:rPr>
      </w:pPr>
      <w:r w:rsidRPr="009C4C42">
        <w:rPr>
          <w:sz w:val="24"/>
          <w:szCs w:val="24"/>
          <w:lang w:eastAsia="pl-PL"/>
        </w:rPr>
        <w:t>zainstalowanych w lokalu,</w:t>
      </w:r>
    </w:p>
    <w:p w14:paraId="72A97637" w14:textId="77777777" w:rsidR="00F40F2E" w:rsidRPr="009C4C42" w:rsidRDefault="0048653C" w:rsidP="0048653C">
      <w:pPr>
        <w:pStyle w:val="Akapitzlist"/>
        <w:numPr>
          <w:ilvl w:val="2"/>
          <w:numId w:val="5"/>
        </w:numPr>
        <w:rPr>
          <w:sz w:val="24"/>
          <w:szCs w:val="24"/>
          <w:lang w:eastAsia="pl-PL"/>
        </w:rPr>
      </w:pPr>
      <w:bookmarkStart w:id="3" w:name="_Hlk225938641"/>
      <w:r w:rsidRPr="009C4C42">
        <w:rPr>
          <w:sz w:val="24"/>
          <w:szCs w:val="24"/>
        </w:rPr>
        <w:t>s</w:t>
      </w:r>
      <w:r w:rsidR="00F40F2E" w:rsidRPr="009C4C42">
        <w:rPr>
          <w:sz w:val="24"/>
          <w:szCs w:val="24"/>
        </w:rPr>
        <w:t>prawdzeniu stanu zabezpieczenia antykorozyjnego instalacji</w:t>
      </w:r>
    </w:p>
    <w:p w14:paraId="468424E3" w14:textId="77777777" w:rsidR="00F40F2E" w:rsidRPr="009C4C42" w:rsidRDefault="00F40F2E" w:rsidP="00F40F2E">
      <w:pPr>
        <w:pStyle w:val="Akapitzlist"/>
        <w:ind w:left="1416" w:firstLine="708"/>
        <w:rPr>
          <w:sz w:val="24"/>
          <w:szCs w:val="24"/>
        </w:rPr>
      </w:pPr>
      <w:r w:rsidRPr="009C4C42">
        <w:rPr>
          <w:sz w:val="24"/>
          <w:szCs w:val="24"/>
        </w:rPr>
        <w:t xml:space="preserve"> gazowej i w razie potrzeby oczyszczeniu jej i pomalowaniu farbą</w:t>
      </w:r>
    </w:p>
    <w:p w14:paraId="47D5792D" w14:textId="11320419" w:rsidR="00825A63" w:rsidRDefault="00F40F2E" w:rsidP="00165B67">
      <w:pPr>
        <w:pStyle w:val="Akapitzlist"/>
        <w:ind w:left="1416" w:firstLine="708"/>
        <w:rPr>
          <w:sz w:val="24"/>
          <w:szCs w:val="24"/>
        </w:rPr>
      </w:pPr>
      <w:r w:rsidRPr="009C4C42">
        <w:rPr>
          <w:sz w:val="24"/>
          <w:szCs w:val="24"/>
        </w:rPr>
        <w:t xml:space="preserve"> antykorozyjną</w:t>
      </w:r>
      <w:bookmarkEnd w:id="3"/>
      <w:r w:rsidR="00825A63">
        <w:rPr>
          <w:sz w:val="24"/>
          <w:szCs w:val="24"/>
        </w:rPr>
        <w:t xml:space="preserve">. Informacja dotycząca wystąpienia </w:t>
      </w:r>
      <w:r w:rsidR="0039450B">
        <w:rPr>
          <w:sz w:val="24"/>
          <w:szCs w:val="24"/>
        </w:rPr>
        <w:t>usterek,</w:t>
      </w:r>
      <w:r w:rsidR="00825A63">
        <w:rPr>
          <w:sz w:val="24"/>
          <w:szCs w:val="24"/>
        </w:rPr>
        <w:t xml:space="preserve"> ich</w:t>
      </w:r>
    </w:p>
    <w:p w14:paraId="2200D89F" w14:textId="77777777" w:rsidR="00825A63" w:rsidRDefault="00825A63" w:rsidP="00165B67">
      <w:pPr>
        <w:pStyle w:val="Akapitzlist"/>
        <w:ind w:left="1416" w:firstLine="708"/>
        <w:rPr>
          <w:sz w:val="24"/>
          <w:szCs w:val="24"/>
        </w:rPr>
      </w:pPr>
      <w:r>
        <w:rPr>
          <w:sz w:val="24"/>
          <w:szCs w:val="24"/>
        </w:rPr>
        <w:t xml:space="preserve"> rodzaju oraz konieczności wykonania napraw powinna zostać</w:t>
      </w:r>
    </w:p>
    <w:p w14:paraId="53D35F1B" w14:textId="63968F35" w:rsidR="0048653C" w:rsidRPr="009C4C42" w:rsidRDefault="00825A63" w:rsidP="00165B67">
      <w:pPr>
        <w:pStyle w:val="Akapitzlist"/>
        <w:ind w:left="1416" w:firstLine="708"/>
        <w:rPr>
          <w:sz w:val="24"/>
          <w:szCs w:val="24"/>
        </w:rPr>
      </w:pPr>
      <w:r>
        <w:rPr>
          <w:sz w:val="24"/>
          <w:szCs w:val="24"/>
        </w:rPr>
        <w:t xml:space="preserve"> ujęta w protokole przeglądu gazowego,</w:t>
      </w:r>
    </w:p>
    <w:p w14:paraId="45CC6A09" w14:textId="77777777" w:rsidR="00DF4FC5" w:rsidRPr="009C4C42" w:rsidRDefault="00DF4FC5" w:rsidP="0045119C">
      <w:pPr>
        <w:pStyle w:val="Akapitzlist"/>
        <w:numPr>
          <w:ilvl w:val="2"/>
          <w:numId w:val="5"/>
        </w:numPr>
        <w:jc w:val="both"/>
        <w:rPr>
          <w:sz w:val="24"/>
          <w:szCs w:val="24"/>
          <w:lang w:eastAsia="pl-PL"/>
        </w:rPr>
      </w:pPr>
      <w:r w:rsidRPr="009C4C42">
        <w:rPr>
          <w:sz w:val="24"/>
          <w:szCs w:val="24"/>
          <w:lang w:eastAsia="pl-PL"/>
        </w:rPr>
        <w:t>w przypadkach stwierdzenia w lokalach nieprawidłowo</w:t>
      </w:r>
    </w:p>
    <w:p w14:paraId="00CE8E84" w14:textId="77777777" w:rsidR="00DF4FC5" w:rsidRPr="009C4C42" w:rsidRDefault="00DF4FC5" w:rsidP="00DF4FC5">
      <w:pPr>
        <w:pStyle w:val="Akapitzlist"/>
        <w:ind w:left="1224"/>
        <w:jc w:val="both"/>
        <w:rPr>
          <w:sz w:val="24"/>
          <w:szCs w:val="24"/>
          <w:lang w:eastAsia="pl-PL"/>
        </w:rPr>
      </w:pPr>
      <w:r w:rsidRPr="009C4C42">
        <w:rPr>
          <w:sz w:val="24"/>
          <w:szCs w:val="24"/>
          <w:lang w:eastAsia="pl-PL"/>
        </w:rPr>
        <w:t xml:space="preserve"> </w:t>
      </w:r>
      <w:r w:rsidRPr="009C4C42">
        <w:rPr>
          <w:sz w:val="24"/>
          <w:szCs w:val="24"/>
          <w:lang w:eastAsia="pl-PL"/>
        </w:rPr>
        <w:tab/>
      </w:r>
      <w:r w:rsidRPr="009C4C42">
        <w:rPr>
          <w:sz w:val="24"/>
          <w:szCs w:val="24"/>
          <w:lang w:eastAsia="pl-PL"/>
        </w:rPr>
        <w:tab/>
        <w:t>podłączonych odbiorników gazowych, odłączeniu tych urządzeń</w:t>
      </w:r>
    </w:p>
    <w:p w14:paraId="50C6358B" w14:textId="1A4CA2FE" w:rsidR="0041554A" w:rsidRPr="009C4C42" w:rsidRDefault="00DF4FC5" w:rsidP="00DF4FC5">
      <w:pPr>
        <w:pStyle w:val="Akapitzlist"/>
        <w:ind w:left="1224"/>
        <w:jc w:val="both"/>
        <w:rPr>
          <w:sz w:val="24"/>
          <w:szCs w:val="24"/>
          <w:lang w:eastAsia="pl-PL"/>
        </w:rPr>
      </w:pPr>
      <w:r w:rsidRPr="009C4C42">
        <w:rPr>
          <w:sz w:val="24"/>
          <w:szCs w:val="24"/>
          <w:lang w:eastAsia="pl-PL"/>
        </w:rPr>
        <w:t xml:space="preserve"> </w:t>
      </w:r>
      <w:r w:rsidRPr="009C4C42">
        <w:rPr>
          <w:sz w:val="24"/>
          <w:szCs w:val="24"/>
          <w:lang w:eastAsia="pl-PL"/>
        </w:rPr>
        <w:tab/>
      </w:r>
      <w:r w:rsidRPr="009C4C42">
        <w:rPr>
          <w:sz w:val="24"/>
          <w:szCs w:val="24"/>
          <w:lang w:eastAsia="pl-PL"/>
        </w:rPr>
        <w:tab/>
        <w:t>od instalacji i zakorkowaniu jej,</w:t>
      </w:r>
    </w:p>
    <w:p w14:paraId="4997B33B" w14:textId="77777777" w:rsidR="00B77CAE" w:rsidRPr="009C4C42" w:rsidRDefault="00B77CAE" w:rsidP="00B77CAE">
      <w:pPr>
        <w:pStyle w:val="Akapitzlist"/>
        <w:numPr>
          <w:ilvl w:val="2"/>
          <w:numId w:val="5"/>
        </w:numPr>
        <w:jc w:val="both"/>
        <w:rPr>
          <w:sz w:val="24"/>
          <w:szCs w:val="24"/>
          <w:lang w:eastAsia="pl-PL"/>
        </w:rPr>
      </w:pPr>
      <w:r w:rsidRPr="009C4C42">
        <w:rPr>
          <w:sz w:val="24"/>
          <w:szCs w:val="24"/>
          <w:lang w:eastAsia="pl-PL"/>
        </w:rPr>
        <w:t>w przypadkach stwierdzenia w lokalu niesprawnego urządzenia</w:t>
      </w:r>
    </w:p>
    <w:p w14:paraId="76C54876" w14:textId="6BFF373C" w:rsidR="00DF4FC5" w:rsidRPr="009C4C42" w:rsidRDefault="00B77CAE" w:rsidP="00B77CAE">
      <w:pPr>
        <w:pStyle w:val="Akapitzlist"/>
        <w:ind w:left="1224"/>
        <w:jc w:val="both"/>
        <w:rPr>
          <w:sz w:val="24"/>
          <w:szCs w:val="24"/>
          <w:lang w:eastAsia="pl-PL"/>
        </w:rPr>
      </w:pPr>
      <w:r w:rsidRPr="009C4C42">
        <w:rPr>
          <w:sz w:val="24"/>
          <w:szCs w:val="24"/>
          <w:lang w:eastAsia="pl-PL"/>
        </w:rPr>
        <w:t xml:space="preserve"> </w:t>
      </w:r>
      <w:r w:rsidRPr="009C4C42">
        <w:rPr>
          <w:sz w:val="24"/>
          <w:szCs w:val="24"/>
          <w:lang w:eastAsia="pl-PL"/>
        </w:rPr>
        <w:tab/>
      </w:r>
      <w:r w:rsidRPr="009C4C42">
        <w:rPr>
          <w:sz w:val="24"/>
          <w:szCs w:val="24"/>
          <w:lang w:eastAsia="pl-PL"/>
        </w:rPr>
        <w:tab/>
        <w:t xml:space="preserve">gazowego odłączeniu </w:t>
      </w:r>
      <w:r w:rsidRPr="009C4C42">
        <w:rPr>
          <w:sz w:val="24"/>
          <w:szCs w:val="24"/>
        </w:rPr>
        <w:t>urządzenia i zakorkowaniu instalacji</w:t>
      </w:r>
      <w:r w:rsidR="00387201" w:rsidRPr="009C4C42">
        <w:rPr>
          <w:sz w:val="24"/>
          <w:szCs w:val="24"/>
        </w:rPr>
        <w:t>,</w:t>
      </w:r>
    </w:p>
    <w:p w14:paraId="655279A0" w14:textId="77777777" w:rsidR="00387201" w:rsidRPr="009C4C42" w:rsidRDefault="00387201" w:rsidP="0045119C">
      <w:pPr>
        <w:pStyle w:val="Akapitzlist"/>
        <w:numPr>
          <w:ilvl w:val="2"/>
          <w:numId w:val="5"/>
        </w:numPr>
        <w:jc w:val="both"/>
        <w:rPr>
          <w:sz w:val="24"/>
          <w:szCs w:val="24"/>
          <w:lang w:eastAsia="pl-PL"/>
        </w:rPr>
      </w:pPr>
      <w:r w:rsidRPr="009C4C42">
        <w:rPr>
          <w:sz w:val="24"/>
          <w:szCs w:val="24"/>
          <w:lang w:eastAsia="pl-PL"/>
        </w:rPr>
        <w:t>odnotowaniu w protokole z przeglądu faktu demontażu</w:t>
      </w:r>
    </w:p>
    <w:p w14:paraId="519DEC50" w14:textId="27F49227" w:rsidR="00DF4FC5" w:rsidRPr="009C4C42" w:rsidRDefault="00387201" w:rsidP="00387201">
      <w:pPr>
        <w:pStyle w:val="Akapitzlist"/>
        <w:ind w:left="1224"/>
        <w:jc w:val="both"/>
        <w:rPr>
          <w:sz w:val="24"/>
          <w:szCs w:val="24"/>
          <w:lang w:eastAsia="pl-PL"/>
        </w:rPr>
      </w:pPr>
      <w:r w:rsidRPr="009C4C42">
        <w:rPr>
          <w:sz w:val="24"/>
          <w:szCs w:val="24"/>
          <w:lang w:eastAsia="pl-PL"/>
        </w:rPr>
        <w:t xml:space="preserve"> </w:t>
      </w:r>
      <w:r w:rsidRPr="009C4C42">
        <w:rPr>
          <w:sz w:val="24"/>
          <w:szCs w:val="24"/>
          <w:lang w:eastAsia="pl-PL"/>
        </w:rPr>
        <w:tab/>
      </w:r>
      <w:r w:rsidRPr="009C4C42">
        <w:rPr>
          <w:sz w:val="24"/>
          <w:szCs w:val="24"/>
          <w:lang w:eastAsia="pl-PL"/>
        </w:rPr>
        <w:tab/>
        <w:t>urządzenia,</w:t>
      </w:r>
    </w:p>
    <w:p w14:paraId="0DFD1BF0" w14:textId="14990530" w:rsidR="0038158F" w:rsidRPr="009C4C42" w:rsidRDefault="0038158F" w:rsidP="0045119C">
      <w:pPr>
        <w:pStyle w:val="Akapitzlist"/>
        <w:numPr>
          <w:ilvl w:val="2"/>
          <w:numId w:val="5"/>
        </w:numPr>
        <w:jc w:val="both"/>
        <w:rPr>
          <w:sz w:val="24"/>
          <w:szCs w:val="24"/>
          <w:lang w:eastAsia="pl-PL"/>
        </w:rPr>
      </w:pPr>
      <w:r w:rsidRPr="009C4C42">
        <w:rPr>
          <w:sz w:val="24"/>
          <w:szCs w:val="24"/>
          <w:lang w:eastAsia="pl-PL"/>
        </w:rPr>
        <w:t xml:space="preserve">w przypadku protestów ze strony najemcy lokalu dot. </w:t>
      </w:r>
      <w:r w:rsidR="00826136" w:rsidRPr="009C4C42">
        <w:rPr>
          <w:sz w:val="24"/>
          <w:szCs w:val="24"/>
          <w:lang w:eastAsia="pl-PL"/>
        </w:rPr>
        <w:t>d</w:t>
      </w:r>
      <w:r w:rsidRPr="009C4C42">
        <w:rPr>
          <w:sz w:val="24"/>
          <w:szCs w:val="24"/>
          <w:lang w:eastAsia="pl-PL"/>
        </w:rPr>
        <w:t>emontażu</w:t>
      </w:r>
    </w:p>
    <w:p w14:paraId="0876AEFC" w14:textId="77777777" w:rsidR="0038158F" w:rsidRPr="009C4C42" w:rsidRDefault="0038158F" w:rsidP="0038158F">
      <w:pPr>
        <w:pStyle w:val="Akapitzlist"/>
        <w:ind w:left="1224"/>
        <w:jc w:val="both"/>
        <w:rPr>
          <w:sz w:val="24"/>
          <w:szCs w:val="24"/>
          <w:lang w:eastAsia="pl-PL"/>
        </w:rPr>
      </w:pPr>
      <w:r w:rsidRPr="009C4C42">
        <w:rPr>
          <w:sz w:val="24"/>
          <w:szCs w:val="24"/>
          <w:lang w:eastAsia="pl-PL"/>
        </w:rPr>
        <w:t xml:space="preserve"> </w:t>
      </w:r>
      <w:r w:rsidRPr="009C4C42">
        <w:rPr>
          <w:sz w:val="24"/>
          <w:szCs w:val="24"/>
          <w:lang w:eastAsia="pl-PL"/>
        </w:rPr>
        <w:tab/>
      </w:r>
      <w:r w:rsidRPr="009C4C42">
        <w:rPr>
          <w:sz w:val="24"/>
          <w:szCs w:val="24"/>
          <w:lang w:eastAsia="pl-PL"/>
        </w:rPr>
        <w:tab/>
        <w:t>niesprawnego urządzenia, powiadomienie o powyższym fakcie</w:t>
      </w:r>
    </w:p>
    <w:p w14:paraId="425D146A" w14:textId="303FF535" w:rsidR="00DF4FC5" w:rsidRPr="009C4C42" w:rsidRDefault="0038158F" w:rsidP="0038158F">
      <w:pPr>
        <w:pStyle w:val="Akapitzlist"/>
        <w:ind w:left="1224"/>
        <w:jc w:val="both"/>
        <w:rPr>
          <w:sz w:val="24"/>
          <w:szCs w:val="24"/>
          <w:lang w:eastAsia="pl-PL"/>
        </w:rPr>
      </w:pPr>
      <w:r w:rsidRPr="009C4C42">
        <w:rPr>
          <w:sz w:val="24"/>
          <w:szCs w:val="24"/>
          <w:lang w:eastAsia="pl-PL"/>
        </w:rPr>
        <w:t xml:space="preserve"> </w:t>
      </w:r>
      <w:r w:rsidRPr="009C4C42">
        <w:rPr>
          <w:sz w:val="24"/>
          <w:szCs w:val="24"/>
          <w:lang w:eastAsia="pl-PL"/>
        </w:rPr>
        <w:tab/>
      </w:r>
      <w:r w:rsidRPr="009C4C42">
        <w:rPr>
          <w:sz w:val="24"/>
          <w:szCs w:val="24"/>
          <w:lang w:eastAsia="pl-PL"/>
        </w:rPr>
        <w:tab/>
        <w:t>administratora nieruchomości,</w:t>
      </w:r>
    </w:p>
    <w:p w14:paraId="16BEB5C1" w14:textId="77777777" w:rsidR="008F3434" w:rsidRPr="009C4C42" w:rsidRDefault="008F3434" w:rsidP="0045119C">
      <w:pPr>
        <w:pStyle w:val="Akapitzlist"/>
        <w:numPr>
          <w:ilvl w:val="2"/>
          <w:numId w:val="5"/>
        </w:numPr>
        <w:jc w:val="both"/>
        <w:rPr>
          <w:sz w:val="24"/>
          <w:szCs w:val="24"/>
          <w:lang w:eastAsia="pl-PL"/>
        </w:rPr>
      </w:pPr>
      <w:r w:rsidRPr="009C4C42">
        <w:rPr>
          <w:sz w:val="24"/>
          <w:szCs w:val="24"/>
          <w:lang w:eastAsia="pl-PL"/>
        </w:rPr>
        <w:t>ponowne uruchomienie instalacji gazowej zasilającej wraz z</w:t>
      </w:r>
    </w:p>
    <w:p w14:paraId="790AE6C9" w14:textId="77777777" w:rsidR="008F3434" w:rsidRPr="009C4C42" w:rsidRDefault="008F3434" w:rsidP="008F3434">
      <w:pPr>
        <w:pStyle w:val="Akapitzlist"/>
        <w:ind w:left="1224"/>
        <w:jc w:val="both"/>
        <w:rPr>
          <w:sz w:val="24"/>
          <w:szCs w:val="24"/>
          <w:lang w:eastAsia="pl-PL"/>
        </w:rPr>
      </w:pPr>
      <w:r w:rsidRPr="009C4C42">
        <w:rPr>
          <w:sz w:val="24"/>
          <w:szCs w:val="24"/>
          <w:lang w:eastAsia="pl-PL"/>
        </w:rPr>
        <w:t xml:space="preserve"> </w:t>
      </w:r>
      <w:r w:rsidRPr="009C4C42">
        <w:rPr>
          <w:sz w:val="24"/>
          <w:szCs w:val="24"/>
          <w:lang w:eastAsia="pl-PL"/>
        </w:rPr>
        <w:tab/>
      </w:r>
      <w:r w:rsidRPr="009C4C42">
        <w:rPr>
          <w:sz w:val="24"/>
          <w:szCs w:val="24"/>
          <w:lang w:eastAsia="pl-PL"/>
        </w:rPr>
        <w:tab/>
        <w:t>instalacją rozprowadzającą i urządzeniami w poszczególnych</w:t>
      </w:r>
    </w:p>
    <w:p w14:paraId="3CC63C20" w14:textId="7C01C53C" w:rsidR="00AA30DA" w:rsidRPr="009C4C42" w:rsidRDefault="008F3434" w:rsidP="00AA30DA">
      <w:pPr>
        <w:ind w:left="1416" w:firstLine="708"/>
        <w:jc w:val="both"/>
        <w:rPr>
          <w:rFonts w:ascii="Arial" w:hAnsi="Arial" w:cs="Arial"/>
        </w:rPr>
      </w:pPr>
      <w:r w:rsidRPr="009C4C42">
        <w:rPr>
          <w:rFonts w:ascii="Arial" w:hAnsi="Arial" w:cs="Arial"/>
        </w:rPr>
        <w:t>lokalach</w:t>
      </w:r>
      <w:r w:rsidR="00AA30DA" w:rsidRPr="009C4C42">
        <w:rPr>
          <w:rFonts w:ascii="Arial" w:hAnsi="Arial" w:cs="Arial"/>
        </w:rPr>
        <w:t>.</w:t>
      </w:r>
    </w:p>
    <w:p w14:paraId="02ACC8CE" w14:textId="77777777" w:rsidR="00A26ABE" w:rsidRPr="009C4C42" w:rsidRDefault="00AA30DA" w:rsidP="00AA30DA">
      <w:pPr>
        <w:jc w:val="both"/>
        <w:rPr>
          <w:rFonts w:ascii="Arial" w:hAnsi="Arial" w:cs="Arial"/>
        </w:rPr>
      </w:pPr>
      <w:r w:rsidRPr="009C4C42">
        <w:rPr>
          <w:rFonts w:ascii="Arial" w:hAnsi="Arial" w:cs="Arial"/>
        </w:rPr>
        <w:t xml:space="preserve">2.2. </w:t>
      </w:r>
      <w:r w:rsidRPr="009C4C42">
        <w:rPr>
          <w:rFonts w:ascii="Arial" w:hAnsi="Arial" w:cs="Arial"/>
        </w:rPr>
        <w:tab/>
      </w:r>
      <w:r w:rsidR="00A26ABE" w:rsidRPr="009C4C42">
        <w:rPr>
          <w:rFonts w:ascii="Arial" w:hAnsi="Arial" w:cs="Arial"/>
        </w:rPr>
        <w:t>Sporządzenie protokołów według wzorów stanowiących załączniki nr 3,4,5,6,7</w:t>
      </w:r>
    </w:p>
    <w:p w14:paraId="6E13C15C" w14:textId="648D7A7B" w:rsidR="008E3B9E" w:rsidRPr="009C4C42" w:rsidRDefault="00A26ABE" w:rsidP="00AA30DA">
      <w:pPr>
        <w:jc w:val="both"/>
        <w:rPr>
          <w:rFonts w:ascii="Arial" w:hAnsi="Arial" w:cs="Arial"/>
        </w:rPr>
      </w:pPr>
      <w:r w:rsidRPr="009C4C42">
        <w:rPr>
          <w:rFonts w:ascii="Arial" w:hAnsi="Arial" w:cs="Arial"/>
        </w:rPr>
        <w:t xml:space="preserve"> </w:t>
      </w:r>
      <w:r w:rsidRPr="009C4C42">
        <w:rPr>
          <w:rFonts w:ascii="Arial" w:hAnsi="Arial" w:cs="Arial"/>
        </w:rPr>
        <w:tab/>
        <w:t>do umowy z pomiarów instalacji gazowej</w:t>
      </w:r>
      <w:r w:rsidR="00053EB7" w:rsidRPr="009C4C42">
        <w:rPr>
          <w:rFonts w:ascii="Arial" w:hAnsi="Arial" w:cs="Arial"/>
        </w:rPr>
        <w:t xml:space="preserve"> w budyn</w:t>
      </w:r>
      <w:r w:rsidR="004F314F" w:rsidRPr="009C4C42">
        <w:rPr>
          <w:rFonts w:ascii="Arial" w:hAnsi="Arial" w:cs="Arial"/>
        </w:rPr>
        <w:t>ku lub lokalach.</w:t>
      </w:r>
    </w:p>
    <w:p w14:paraId="67C02C6D" w14:textId="77777777" w:rsidR="008E3B9E" w:rsidRPr="009C4C42" w:rsidRDefault="008E3B9E" w:rsidP="008E3B9E">
      <w:pPr>
        <w:pStyle w:val="Akapitzlist"/>
        <w:numPr>
          <w:ilvl w:val="0"/>
          <w:numId w:val="29"/>
        </w:numPr>
        <w:rPr>
          <w:sz w:val="24"/>
          <w:szCs w:val="24"/>
          <w:lang w:eastAsia="pl-PL"/>
        </w:rPr>
      </w:pPr>
      <w:r w:rsidRPr="009C4C42">
        <w:rPr>
          <w:sz w:val="24"/>
          <w:szCs w:val="24"/>
          <w:lang w:eastAsia="pl-PL"/>
        </w:rPr>
        <w:t xml:space="preserve">Przegląd instalacji gazowej o której mowa w ustępie 2 odbywać się będzie w lokalach mieszkalnych i użytkowych podanych w wykazie stanowiącym załącznik nr 2 do Umowy (wykaz nieruchomości). </w:t>
      </w:r>
    </w:p>
    <w:p w14:paraId="4C69403A" w14:textId="052971D4" w:rsidR="008E3B9E" w:rsidRPr="009C4C42" w:rsidRDefault="00FC30F7" w:rsidP="00DC1860">
      <w:pPr>
        <w:pStyle w:val="Akapitzlist"/>
        <w:numPr>
          <w:ilvl w:val="0"/>
          <w:numId w:val="29"/>
        </w:numPr>
        <w:jc w:val="both"/>
        <w:rPr>
          <w:sz w:val="24"/>
          <w:szCs w:val="24"/>
          <w:lang w:eastAsia="pl-PL"/>
        </w:rPr>
      </w:pPr>
      <w:r w:rsidRPr="009C4C42">
        <w:rPr>
          <w:sz w:val="24"/>
          <w:szCs w:val="24"/>
          <w:lang w:eastAsia="pl-PL"/>
        </w:rPr>
        <w:t xml:space="preserve">W </w:t>
      </w:r>
      <w:r w:rsidR="008E3B9E" w:rsidRPr="009C4C42">
        <w:rPr>
          <w:sz w:val="24"/>
          <w:szCs w:val="24"/>
          <w:lang w:eastAsia="pl-PL"/>
        </w:rPr>
        <w:t xml:space="preserve">przypadku wystąpienia sytuacji awaryjnych m.in. zakręcenia dopływu gazu przez Służby Miejskie lub gestora sieci, Wykonawca będzie zobowiązany do </w:t>
      </w:r>
      <w:r w:rsidR="008E3B9E" w:rsidRPr="009C4C42">
        <w:rPr>
          <w:sz w:val="24"/>
          <w:szCs w:val="24"/>
          <w:lang w:eastAsia="pl-PL"/>
        </w:rPr>
        <w:lastRenderedPageBreak/>
        <w:t>niezwłocznego przystąpienia do powtórnej kontroli instalacji gazowej w celu jej ponownego uruchomienia.</w:t>
      </w:r>
    </w:p>
    <w:p w14:paraId="62B42C45" w14:textId="48B320B9" w:rsidR="003D5389" w:rsidRPr="009C4C42" w:rsidRDefault="003D5389" w:rsidP="00F41A20">
      <w:pPr>
        <w:pStyle w:val="Tekstpodstawowy"/>
        <w:numPr>
          <w:ilvl w:val="0"/>
          <w:numId w:val="29"/>
        </w:numPr>
        <w:spacing w:after="0" w:line="276" w:lineRule="auto"/>
        <w:jc w:val="both"/>
        <w:rPr>
          <w:rFonts w:ascii="Arial" w:hAnsi="Arial" w:cs="Arial"/>
        </w:rPr>
      </w:pPr>
      <w:r w:rsidRPr="009C4C42">
        <w:rPr>
          <w:rFonts w:ascii="Arial" w:hAnsi="Arial" w:cs="Arial"/>
        </w:rPr>
        <w:t xml:space="preserve">Zamawiający oświadcza, że dla części budynków znajdujących się w administrowaniu przez Zarząd Lokali Miejskich, prowadzi cyfrowe książki obiektów budowlanych. Numery elektronicznych książek obiektów budowlanych będą zamieszczone w wykazie nieruchomości/harmonogramie, stanowiącym </w:t>
      </w:r>
      <w:r w:rsidRPr="009C4C42">
        <w:rPr>
          <w:rFonts w:ascii="Arial" w:hAnsi="Arial" w:cs="Arial"/>
          <w:b/>
          <w:bCs/>
        </w:rPr>
        <w:t>załącznik nr 2</w:t>
      </w:r>
      <w:r w:rsidRPr="009C4C42">
        <w:rPr>
          <w:rFonts w:ascii="Arial" w:hAnsi="Arial" w:cs="Arial"/>
        </w:rPr>
        <w:t xml:space="preserve"> do Umowy. W przypadku założenia kolejnych cyfrowych książek obiektów budowlanych, Zamawiający niezwłocznie poinformuje Wykonawcę o tym fakcie na dedykowany adres e-mail wskazany przez Wykonawcę w umowie.</w:t>
      </w:r>
    </w:p>
    <w:p w14:paraId="68F47D9E" w14:textId="21BCF871" w:rsidR="00994844" w:rsidRPr="009C4C42" w:rsidRDefault="003D5389" w:rsidP="003E60F8">
      <w:pPr>
        <w:pStyle w:val="Tekstpodstawowy"/>
        <w:numPr>
          <w:ilvl w:val="0"/>
          <w:numId w:val="29"/>
        </w:numPr>
        <w:spacing w:line="276" w:lineRule="auto"/>
        <w:jc w:val="both"/>
        <w:rPr>
          <w:rFonts w:ascii="Arial" w:hAnsi="Arial" w:cs="Arial"/>
        </w:rPr>
      </w:pPr>
      <w:r w:rsidRPr="009C4C42">
        <w:rPr>
          <w:rFonts w:ascii="Arial" w:hAnsi="Arial" w:cs="Arial"/>
        </w:rPr>
        <w:t xml:space="preserve">Wszelkie czynności związane z </w:t>
      </w:r>
      <w:r w:rsidR="009A5C0F" w:rsidRPr="009C4C42">
        <w:rPr>
          <w:rFonts w:ascii="Arial" w:hAnsi="Arial" w:cs="Arial"/>
        </w:rPr>
        <w:t>P</w:t>
      </w:r>
      <w:r w:rsidRPr="009C4C42">
        <w:rPr>
          <w:rFonts w:ascii="Arial" w:hAnsi="Arial" w:cs="Arial"/>
        </w:rPr>
        <w:t>rzeglądem, o których mowa   powyżej Wykonawca wykona przy użyciu własnych środków i materiałów i na koszt własny w ramach przyznanego wynagrodzenia.</w:t>
      </w:r>
      <w:bookmarkEnd w:id="0"/>
    </w:p>
    <w:p w14:paraId="67CE6C04" w14:textId="77777777" w:rsidR="00FD358F" w:rsidRPr="009C4C42" w:rsidRDefault="00FD358F" w:rsidP="00FD358F">
      <w:pPr>
        <w:pStyle w:val="Tekstpodstawowy"/>
        <w:spacing w:line="276" w:lineRule="auto"/>
        <w:ind w:left="360"/>
        <w:jc w:val="both"/>
        <w:rPr>
          <w:rFonts w:ascii="Arial" w:hAnsi="Arial" w:cs="Arial"/>
        </w:rPr>
      </w:pPr>
    </w:p>
    <w:p w14:paraId="3A2E21DC" w14:textId="37E92C28" w:rsidR="00AF538B" w:rsidRPr="009C4C42" w:rsidRDefault="00AF538B" w:rsidP="002A422C">
      <w:pPr>
        <w:pStyle w:val="Tekstpodstawowy1"/>
        <w:spacing w:line="276" w:lineRule="auto"/>
        <w:jc w:val="center"/>
        <w:rPr>
          <w:b/>
        </w:rPr>
      </w:pPr>
      <w:bookmarkStart w:id="4" w:name="_Hlk192584462"/>
      <w:r w:rsidRPr="009C4C42">
        <w:rPr>
          <w:b/>
        </w:rPr>
        <w:t>§ 2</w:t>
      </w:r>
      <w:r w:rsidR="002A422C" w:rsidRPr="009C4C42">
        <w:rPr>
          <w:b/>
        </w:rPr>
        <w:t xml:space="preserve"> </w:t>
      </w:r>
      <w:r w:rsidRPr="009C4C42">
        <w:rPr>
          <w:b/>
        </w:rPr>
        <w:t>Termin obowiązywania umowy</w:t>
      </w:r>
    </w:p>
    <w:bookmarkEnd w:id="4"/>
    <w:p w14:paraId="5DF5F7E2" w14:textId="77777777" w:rsidR="003D6FD3" w:rsidRPr="009C4C42" w:rsidRDefault="003D6FD3" w:rsidP="003D6FD3">
      <w:pPr>
        <w:pStyle w:val="Tekstpodstawowy1"/>
        <w:spacing w:line="276" w:lineRule="auto"/>
        <w:jc w:val="both"/>
        <w:rPr>
          <w:rFonts w:ascii="Times New Roman" w:hAnsi="Times New Roman" w:cs="Times New Roman"/>
          <w:b/>
          <w:sz w:val="22"/>
          <w:szCs w:val="22"/>
        </w:rPr>
      </w:pPr>
    </w:p>
    <w:p w14:paraId="40338ED0" w14:textId="77777777" w:rsidR="003D6FD3" w:rsidRPr="009C4C42" w:rsidRDefault="003D6FD3" w:rsidP="003D6FD3">
      <w:pPr>
        <w:pStyle w:val="Tekstpodstawowy1"/>
        <w:spacing w:line="276" w:lineRule="auto"/>
        <w:jc w:val="both"/>
        <w:rPr>
          <w:rFonts w:ascii="Times New Roman" w:hAnsi="Times New Roman" w:cs="Times New Roman"/>
          <w:b/>
          <w:sz w:val="2"/>
          <w:szCs w:val="2"/>
        </w:rPr>
      </w:pPr>
    </w:p>
    <w:p w14:paraId="6F36986C" w14:textId="44B095BC" w:rsidR="003D6FD3" w:rsidRPr="005F03FE" w:rsidRDefault="003D6FD3" w:rsidP="005F03FE">
      <w:pPr>
        <w:pStyle w:val="Tekstpodstawowy1"/>
        <w:numPr>
          <w:ilvl w:val="0"/>
          <w:numId w:val="19"/>
        </w:numPr>
        <w:spacing w:line="276" w:lineRule="auto"/>
        <w:jc w:val="both"/>
        <w:rPr>
          <w:bCs/>
        </w:rPr>
      </w:pPr>
      <w:r w:rsidRPr="009C4C42">
        <w:rPr>
          <w:bCs/>
        </w:rPr>
        <w:t xml:space="preserve">Umowa zostaje zawarta na </w:t>
      </w:r>
      <w:r w:rsidR="005F03FE">
        <w:rPr>
          <w:bCs/>
        </w:rPr>
        <w:t xml:space="preserve">okres </w:t>
      </w:r>
      <w:r w:rsidR="00552E66">
        <w:rPr>
          <w:bCs/>
        </w:rPr>
        <w:t>5</w:t>
      </w:r>
      <w:r w:rsidR="005F03FE">
        <w:rPr>
          <w:bCs/>
        </w:rPr>
        <w:t xml:space="preserve"> miesięcy</w:t>
      </w:r>
      <w:r w:rsidRPr="009C4C42">
        <w:rPr>
          <w:bCs/>
        </w:rPr>
        <w:t xml:space="preserve"> od dnia zawarcia Umowy</w:t>
      </w:r>
      <w:r w:rsidR="005F03FE">
        <w:rPr>
          <w:bCs/>
        </w:rPr>
        <w:t>.</w:t>
      </w:r>
    </w:p>
    <w:p w14:paraId="1C824DBD" w14:textId="77777777" w:rsidR="003D6FD3" w:rsidRPr="009C4C42" w:rsidRDefault="003D6FD3" w:rsidP="003D6FD3">
      <w:pPr>
        <w:pStyle w:val="Tekstpodstawowy1"/>
        <w:numPr>
          <w:ilvl w:val="0"/>
          <w:numId w:val="19"/>
        </w:numPr>
        <w:spacing w:line="276" w:lineRule="auto"/>
        <w:jc w:val="both"/>
        <w:rPr>
          <w:bCs/>
        </w:rPr>
      </w:pPr>
      <w:r w:rsidRPr="009C4C42">
        <w:rPr>
          <w:bCs/>
        </w:rPr>
        <w:t>Strony ustalają, że terminy wykonania przeglądów są następujące:</w:t>
      </w:r>
    </w:p>
    <w:p w14:paraId="4DED11B8" w14:textId="46381814" w:rsidR="003D6FD3" w:rsidRPr="009C4C42" w:rsidRDefault="003D6FD3" w:rsidP="003D6FD3">
      <w:pPr>
        <w:pStyle w:val="Akapitzlist"/>
        <w:numPr>
          <w:ilvl w:val="1"/>
          <w:numId w:val="19"/>
        </w:numPr>
        <w:jc w:val="both"/>
        <w:rPr>
          <w:bCs/>
          <w:sz w:val="24"/>
          <w:szCs w:val="24"/>
          <w:lang w:eastAsia="pl-PL"/>
        </w:rPr>
      </w:pPr>
      <w:r w:rsidRPr="009C4C42">
        <w:rPr>
          <w:bCs/>
          <w:sz w:val="24"/>
          <w:szCs w:val="24"/>
          <w:lang w:eastAsia="pl-PL"/>
        </w:rPr>
        <w:t xml:space="preserve">do 15 dnia każdego miesiąca </w:t>
      </w:r>
      <w:r w:rsidR="008C6927" w:rsidRPr="009C4C42">
        <w:rPr>
          <w:bCs/>
          <w:sz w:val="24"/>
          <w:szCs w:val="24"/>
          <w:lang w:eastAsia="pl-PL"/>
        </w:rPr>
        <w:t>Wykonawca wykona przeglądy wskazane w harmonogramie przeglądów określającym realizację Umowy za miesiąc poprzedni, sporządzonym przez Wykonawcę z uwzględnieniem dat ostatnich przeglądów poszczególnych nieruchomości,</w:t>
      </w:r>
    </w:p>
    <w:p w14:paraId="5B9A03B5" w14:textId="55783586" w:rsidR="008C6927" w:rsidRPr="009C4C42" w:rsidRDefault="008C6927" w:rsidP="003D6FD3">
      <w:pPr>
        <w:pStyle w:val="Akapitzlist"/>
        <w:numPr>
          <w:ilvl w:val="1"/>
          <w:numId w:val="19"/>
        </w:numPr>
        <w:jc w:val="both"/>
        <w:rPr>
          <w:bCs/>
          <w:sz w:val="24"/>
          <w:szCs w:val="24"/>
          <w:lang w:eastAsia="pl-PL"/>
        </w:rPr>
      </w:pPr>
      <w:r w:rsidRPr="009C4C42">
        <w:rPr>
          <w:bCs/>
          <w:sz w:val="24"/>
          <w:szCs w:val="24"/>
          <w:lang w:eastAsia="pl-PL"/>
        </w:rPr>
        <w:t>dla nieruchomości, dla których nie wskazano daty ostatniego przeglądu lub dla których data ostatniego przeglądu jest wcześniejsza niż jeden rok przed dniem zawarcia Umowy, przeglądy zostaną wykonane niezwłocznie, jednak nie później niż w terminie 60 dni od dnia podpisania Umowy</w:t>
      </w:r>
      <w:r w:rsidR="007355BC" w:rsidRPr="009C4C42">
        <w:rPr>
          <w:bCs/>
          <w:sz w:val="24"/>
          <w:szCs w:val="24"/>
          <w:lang w:eastAsia="pl-PL"/>
        </w:rPr>
        <w:t>,</w:t>
      </w:r>
    </w:p>
    <w:p w14:paraId="41C7F224" w14:textId="0059FF75" w:rsidR="007355BC" w:rsidRPr="009C4C42" w:rsidRDefault="007355BC" w:rsidP="003D6FD3">
      <w:pPr>
        <w:pStyle w:val="Akapitzlist"/>
        <w:numPr>
          <w:ilvl w:val="1"/>
          <w:numId w:val="19"/>
        </w:numPr>
        <w:jc w:val="both"/>
        <w:rPr>
          <w:bCs/>
          <w:sz w:val="24"/>
          <w:szCs w:val="24"/>
          <w:lang w:eastAsia="pl-PL"/>
        </w:rPr>
      </w:pPr>
      <w:r w:rsidRPr="009C4C42">
        <w:rPr>
          <w:bCs/>
          <w:sz w:val="24"/>
          <w:szCs w:val="24"/>
          <w:lang w:eastAsia="pl-PL"/>
        </w:rPr>
        <w:t>dla pozostałych nieruchomości przeglądy będą wykonywane systematycznie, z uwzględnieniem daty ostatniego przeglądu, przy czym w pierwszej kolejności Wykonawca przeprowadzi przeglądy nieruchomości, dla których upływa okres jednego roku od daty ostatniego przeglądu,</w:t>
      </w:r>
    </w:p>
    <w:p w14:paraId="6B746E00" w14:textId="74B3A739" w:rsidR="007355BC" w:rsidRPr="009C4C42" w:rsidRDefault="007355BC" w:rsidP="003D6FD3">
      <w:pPr>
        <w:pStyle w:val="Akapitzlist"/>
        <w:numPr>
          <w:ilvl w:val="1"/>
          <w:numId w:val="19"/>
        </w:numPr>
        <w:jc w:val="both"/>
        <w:rPr>
          <w:bCs/>
          <w:sz w:val="24"/>
          <w:szCs w:val="24"/>
          <w:lang w:eastAsia="pl-PL"/>
        </w:rPr>
      </w:pPr>
      <w:r w:rsidRPr="009C4C42">
        <w:rPr>
          <w:bCs/>
          <w:sz w:val="24"/>
          <w:szCs w:val="24"/>
          <w:lang w:eastAsia="pl-PL"/>
        </w:rPr>
        <w:t>dla nieruchomości nieujętych w wykazie nieruchomości stanowiącym załącznik do Umowy, przeglądy będą wykonywane w terminie 14 dni od dnia zgłoszenia przez Zamawiającego, pod warunkiem, że zgłoszenie nastąpi w okresie obowiązywania Umowy,</w:t>
      </w:r>
    </w:p>
    <w:p w14:paraId="42DF8107" w14:textId="597DCEB5" w:rsidR="007355BC" w:rsidRPr="009C4C42" w:rsidRDefault="007355BC" w:rsidP="003D6FD3">
      <w:pPr>
        <w:pStyle w:val="Akapitzlist"/>
        <w:numPr>
          <w:ilvl w:val="1"/>
          <w:numId w:val="19"/>
        </w:numPr>
        <w:jc w:val="both"/>
        <w:rPr>
          <w:bCs/>
          <w:sz w:val="24"/>
          <w:szCs w:val="24"/>
          <w:lang w:eastAsia="pl-PL"/>
        </w:rPr>
      </w:pPr>
      <w:r w:rsidRPr="009C4C42">
        <w:rPr>
          <w:bCs/>
          <w:sz w:val="24"/>
          <w:szCs w:val="24"/>
          <w:lang w:eastAsia="pl-PL"/>
        </w:rPr>
        <w:t>termin wykonania przeglądów instalacji gazowej nie może przekroczyć 30 dni od dnia przekazania Wykonawcy protokołów z przeglądów kominiarskich, chyba że w dniu zawarcia Umowy termin ten już upłynął; w takim przypadku Wykonawca w pierwszej kolejności wykona przeglądy dla nieruchomości, dla których termin 30-dniowy został przekroczony,</w:t>
      </w:r>
    </w:p>
    <w:p w14:paraId="01FA5042" w14:textId="4520C2E2" w:rsidR="007355BC" w:rsidRPr="009C4C42" w:rsidRDefault="007355BC" w:rsidP="003D6FD3">
      <w:pPr>
        <w:pStyle w:val="Akapitzlist"/>
        <w:numPr>
          <w:ilvl w:val="1"/>
          <w:numId w:val="19"/>
        </w:numPr>
        <w:jc w:val="both"/>
        <w:rPr>
          <w:bCs/>
          <w:sz w:val="24"/>
          <w:szCs w:val="24"/>
          <w:lang w:eastAsia="pl-PL"/>
        </w:rPr>
      </w:pPr>
      <w:r w:rsidRPr="009C4C42">
        <w:rPr>
          <w:bCs/>
          <w:sz w:val="24"/>
          <w:szCs w:val="24"/>
          <w:lang w:eastAsia="pl-PL"/>
        </w:rPr>
        <w:t>w przypadku gdy wykonanie przeglądu w pierwotnym terminie nie będzie możliwe z przyczyn zewnętrznych, niezależnych od Wykonawcy, przegląd zostanie wykonany w terminie 14 dni od dnia ustania przeszkody.</w:t>
      </w:r>
    </w:p>
    <w:p w14:paraId="553485E2" w14:textId="0D98717E" w:rsidR="005A779D" w:rsidRPr="00C17B93" w:rsidRDefault="003D6FD3" w:rsidP="003E4A84">
      <w:pPr>
        <w:pStyle w:val="Akapitzlist"/>
        <w:numPr>
          <w:ilvl w:val="0"/>
          <w:numId w:val="19"/>
        </w:numPr>
        <w:jc w:val="both"/>
        <w:rPr>
          <w:bCs/>
          <w:sz w:val="24"/>
          <w:szCs w:val="24"/>
          <w:lang w:eastAsia="pl-PL"/>
        </w:rPr>
      </w:pPr>
      <w:r w:rsidRPr="009C4C42">
        <w:rPr>
          <w:bCs/>
          <w:sz w:val="24"/>
          <w:szCs w:val="24"/>
          <w:lang w:eastAsia="pl-PL"/>
        </w:rPr>
        <w:t xml:space="preserve">Zamawiający ze względu na swoje uzasadnione potrzeby oraz zmiany w zasobie lokalowym dopuszcza dokonywanie  pewnych zmian w  harmonogramie  (usunięcie z niego  jednej/kilku nieruchomości i wpisanie innej/innych nieruchomości, przesunięcie nieruchomości przewidzianej do przeglądu w odleglejszym miesiącu na miesiąc wcześniejszy, lub ich zamiana miejscami w harmonogramie) z tym </w:t>
      </w:r>
      <w:r w:rsidRPr="009C4C42">
        <w:rPr>
          <w:bCs/>
          <w:sz w:val="24"/>
          <w:szCs w:val="24"/>
          <w:lang w:eastAsia="pl-PL"/>
        </w:rPr>
        <w:lastRenderedPageBreak/>
        <w:t>jednak, że dokonywane zmiany nie mogą dotyczyć tych nieruchomości, które zgodnie z harmonogramem w dacie zgłoszenia podlegają już przeglądowi (nieruchomości z danego miesiąca).</w:t>
      </w:r>
    </w:p>
    <w:p w14:paraId="5361A478" w14:textId="77777777" w:rsidR="005A779D" w:rsidRPr="009C4C42" w:rsidRDefault="005A779D" w:rsidP="003E4A84">
      <w:pPr>
        <w:pStyle w:val="Standard"/>
        <w:spacing w:line="276" w:lineRule="auto"/>
        <w:jc w:val="both"/>
        <w:rPr>
          <w:rFonts w:ascii="Arial" w:hAnsi="Arial" w:cs="Arial"/>
          <w:bCs/>
          <w:sz w:val="24"/>
          <w:szCs w:val="24"/>
        </w:rPr>
      </w:pPr>
    </w:p>
    <w:p w14:paraId="705317AB" w14:textId="0957C167" w:rsidR="004559B3" w:rsidRPr="009C4C42" w:rsidRDefault="002A422C" w:rsidP="002A422C">
      <w:pPr>
        <w:pStyle w:val="Standard"/>
        <w:spacing w:line="276" w:lineRule="auto"/>
        <w:jc w:val="center"/>
        <w:rPr>
          <w:rFonts w:ascii="Arial" w:hAnsi="Arial" w:cs="Arial"/>
          <w:b/>
          <w:sz w:val="24"/>
          <w:szCs w:val="24"/>
        </w:rPr>
      </w:pPr>
      <w:r w:rsidRPr="009C4C42">
        <w:rPr>
          <w:rFonts w:ascii="Arial" w:hAnsi="Arial" w:cs="Arial"/>
          <w:b/>
          <w:sz w:val="24"/>
          <w:szCs w:val="24"/>
        </w:rPr>
        <w:t xml:space="preserve">§ 3 </w:t>
      </w:r>
      <w:r w:rsidR="00947D04" w:rsidRPr="009C4C42">
        <w:rPr>
          <w:rFonts w:ascii="Arial" w:hAnsi="Arial" w:cs="Arial"/>
          <w:b/>
          <w:sz w:val="24"/>
          <w:szCs w:val="24"/>
        </w:rPr>
        <w:t>O</w:t>
      </w:r>
      <w:r w:rsidR="0074473A" w:rsidRPr="009C4C42">
        <w:rPr>
          <w:rFonts w:ascii="Arial" w:hAnsi="Arial" w:cs="Arial"/>
          <w:b/>
          <w:sz w:val="24"/>
          <w:szCs w:val="24"/>
        </w:rPr>
        <w:t xml:space="preserve">bowiązki </w:t>
      </w:r>
      <w:r w:rsidR="004559B3" w:rsidRPr="009C4C42">
        <w:rPr>
          <w:rFonts w:ascii="Arial" w:hAnsi="Arial" w:cs="Arial"/>
          <w:b/>
          <w:sz w:val="24"/>
          <w:szCs w:val="24"/>
        </w:rPr>
        <w:t>Wykonawcy</w:t>
      </w:r>
    </w:p>
    <w:p w14:paraId="725ACD40" w14:textId="77777777" w:rsidR="00947D04" w:rsidRPr="009C4C42" w:rsidRDefault="00947D04" w:rsidP="002A422C">
      <w:pPr>
        <w:pStyle w:val="Standard"/>
        <w:spacing w:line="276" w:lineRule="auto"/>
        <w:jc w:val="both"/>
        <w:rPr>
          <w:rFonts w:ascii="Arial" w:hAnsi="Arial" w:cs="Arial"/>
          <w:b/>
          <w:sz w:val="24"/>
          <w:szCs w:val="24"/>
        </w:rPr>
      </w:pPr>
    </w:p>
    <w:p w14:paraId="4EB4A52C" w14:textId="10ACC26F" w:rsidR="00947D04" w:rsidRPr="009C4C42" w:rsidRDefault="00947D04" w:rsidP="002A422C">
      <w:pPr>
        <w:pStyle w:val="Standard"/>
        <w:spacing w:line="276" w:lineRule="auto"/>
        <w:jc w:val="both"/>
        <w:rPr>
          <w:rFonts w:ascii="Arial" w:hAnsi="Arial" w:cs="Arial"/>
          <w:bCs/>
          <w:sz w:val="24"/>
          <w:szCs w:val="24"/>
        </w:rPr>
      </w:pPr>
      <w:r w:rsidRPr="009C4C42">
        <w:rPr>
          <w:rFonts w:ascii="Arial" w:hAnsi="Arial" w:cs="Arial"/>
          <w:bCs/>
          <w:sz w:val="24"/>
          <w:szCs w:val="24"/>
        </w:rPr>
        <w:t xml:space="preserve">Do obowiązków Wykonawcy </w:t>
      </w:r>
      <w:r w:rsidR="006D6A2A" w:rsidRPr="009C4C42">
        <w:rPr>
          <w:rFonts w:ascii="Arial" w:hAnsi="Arial" w:cs="Arial"/>
          <w:bCs/>
          <w:sz w:val="24"/>
          <w:szCs w:val="24"/>
        </w:rPr>
        <w:t>należy</w:t>
      </w:r>
      <w:r w:rsidR="00FC341B" w:rsidRPr="009C4C42">
        <w:rPr>
          <w:rFonts w:ascii="Arial" w:hAnsi="Arial" w:cs="Arial"/>
          <w:bCs/>
          <w:sz w:val="24"/>
          <w:szCs w:val="24"/>
        </w:rPr>
        <w:t xml:space="preserve"> w </w:t>
      </w:r>
      <w:r w:rsidR="00F0464E" w:rsidRPr="009C4C42">
        <w:rPr>
          <w:rFonts w:ascii="Arial" w:hAnsi="Arial" w:cs="Arial"/>
          <w:bCs/>
          <w:sz w:val="24"/>
          <w:szCs w:val="24"/>
        </w:rPr>
        <w:t>szczególności:</w:t>
      </w:r>
      <w:r w:rsidRPr="009C4C42">
        <w:rPr>
          <w:rFonts w:ascii="Arial" w:hAnsi="Arial" w:cs="Arial"/>
          <w:bCs/>
          <w:sz w:val="24"/>
          <w:szCs w:val="24"/>
        </w:rPr>
        <w:t xml:space="preserve"> </w:t>
      </w:r>
    </w:p>
    <w:p w14:paraId="37764B00" w14:textId="77777777" w:rsidR="003E60F8" w:rsidRPr="009C4C42" w:rsidRDefault="003E60F8" w:rsidP="003E60F8">
      <w:pPr>
        <w:jc w:val="both"/>
        <w:rPr>
          <w:rFonts w:eastAsia="Calibri"/>
          <w:bCs/>
        </w:rPr>
      </w:pPr>
      <w:bookmarkStart w:id="5" w:name="_Hlk157686554"/>
    </w:p>
    <w:p w14:paraId="46926DDC" w14:textId="68EE187D" w:rsidR="004D0B83" w:rsidRPr="009C4C42" w:rsidRDefault="004D0B83" w:rsidP="004D0B83">
      <w:pPr>
        <w:pStyle w:val="Akapitzlist"/>
        <w:numPr>
          <w:ilvl w:val="0"/>
          <w:numId w:val="18"/>
        </w:numPr>
        <w:ind w:left="502"/>
        <w:jc w:val="both"/>
        <w:rPr>
          <w:rFonts w:eastAsia="Calibri"/>
          <w:bCs/>
          <w:sz w:val="24"/>
          <w:szCs w:val="24"/>
        </w:rPr>
      </w:pPr>
      <w:r w:rsidRPr="009C4C42">
        <w:rPr>
          <w:rFonts w:eastAsia="Calibri"/>
          <w:bCs/>
          <w:sz w:val="24"/>
          <w:szCs w:val="24"/>
        </w:rPr>
        <w:t xml:space="preserve">Wykonywanie prac opisanych w </w:t>
      </w:r>
      <w:r w:rsidRPr="009C4C42">
        <w:rPr>
          <w:bCs/>
          <w:sz w:val="24"/>
          <w:szCs w:val="24"/>
        </w:rPr>
        <w:t>§ 1</w:t>
      </w:r>
      <w:r w:rsidRPr="009C4C42">
        <w:rPr>
          <w:rFonts w:eastAsia="Calibri"/>
          <w:bCs/>
          <w:sz w:val="24"/>
          <w:szCs w:val="24"/>
        </w:rPr>
        <w:t xml:space="preserve"> zgodnie z przepisami Prawa Budowlanego</w:t>
      </w:r>
      <w:r w:rsidR="00A25062" w:rsidRPr="009C4C42">
        <w:rPr>
          <w:rFonts w:eastAsia="Calibri"/>
          <w:bCs/>
          <w:sz w:val="24"/>
          <w:szCs w:val="24"/>
        </w:rPr>
        <w:t>.</w:t>
      </w:r>
    </w:p>
    <w:p w14:paraId="7A8D6CB5" w14:textId="77777777" w:rsidR="004D0B83" w:rsidRPr="009C4C42" w:rsidRDefault="004D0B83" w:rsidP="004D0B83">
      <w:pPr>
        <w:pStyle w:val="Akapitzlist"/>
        <w:numPr>
          <w:ilvl w:val="0"/>
          <w:numId w:val="18"/>
        </w:numPr>
        <w:ind w:left="502"/>
        <w:jc w:val="both"/>
        <w:rPr>
          <w:rFonts w:eastAsia="Calibri"/>
          <w:bCs/>
          <w:sz w:val="24"/>
          <w:szCs w:val="24"/>
        </w:rPr>
      </w:pPr>
      <w:r w:rsidRPr="009C4C42">
        <w:rPr>
          <w:rFonts w:eastAsia="Calibri"/>
          <w:bCs/>
          <w:sz w:val="24"/>
          <w:szCs w:val="24"/>
        </w:rPr>
        <w:t>Zapewnienie nadzoru nad właściwą organizacją i koordynacją prac.</w:t>
      </w:r>
    </w:p>
    <w:p w14:paraId="1E904927" w14:textId="6420B09E" w:rsidR="004D0B83" w:rsidRPr="009C4C42" w:rsidRDefault="004D0B83" w:rsidP="004D0B83">
      <w:pPr>
        <w:pStyle w:val="Akapitzlist"/>
        <w:numPr>
          <w:ilvl w:val="0"/>
          <w:numId w:val="18"/>
        </w:numPr>
        <w:ind w:left="502"/>
        <w:jc w:val="both"/>
        <w:rPr>
          <w:rFonts w:eastAsia="Calibri"/>
          <w:bCs/>
          <w:sz w:val="24"/>
          <w:szCs w:val="24"/>
        </w:rPr>
      </w:pPr>
      <w:r w:rsidRPr="009C4C42">
        <w:rPr>
          <w:rFonts w:eastAsia="Calibri"/>
          <w:bCs/>
          <w:sz w:val="24"/>
          <w:szCs w:val="24"/>
        </w:rPr>
        <w:t xml:space="preserve">Terminowe wykonywanie przeglądów </w:t>
      </w:r>
      <w:r w:rsidR="00E8572C" w:rsidRPr="009C4C42">
        <w:rPr>
          <w:rFonts w:eastAsia="Calibri"/>
          <w:bCs/>
          <w:sz w:val="24"/>
          <w:szCs w:val="24"/>
        </w:rPr>
        <w:t>instalacji gazowej</w:t>
      </w:r>
      <w:r w:rsidRPr="009C4C42">
        <w:rPr>
          <w:rFonts w:eastAsia="Calibri"/>
          <w:bCs/>
          <w:sz w:val="24"/>
          <w:szCs w:val="24"/>
        </w:rPr>
        <w:t>.</w:t>
      </w:r>
    </w:p>
    <w:p w14:paraId="4A483DF4" w14:textId="5ACE724D" w:rsidR="0085171E" w:rsidRPr="009C4C42" w:rsidRDefault="0085171E" w:rsidP="0085171E">
      <w:pPr>
        <w:pStyle w:val="Akapitzlist"/>
        <w:numPr>
          <w:ilvl w:val="0"/>
          <w:numId w:val="18"/>
        </w:numPr>
        <w:ind w:left="502"/>
        <w:jc w:val="both"/>
        <w:rPr>
          <w:rFonts w:eastAsia="Calibri"/>
          <w:bCs/>
          <w:sz w:val="24"/>
          <w:szCs w:val="24"/>
        </w:rPr>
      </w:pPr>
      <w:r w:rsidRPr="009C4C42">
        <w:rPr>
          <w:rFonts w:eastAsia="Calibri"/>
          <w:bCs/>
          <w:sz w:val="24"/>
          <w:szCs w:val="24"/>
        </w:rPr>
        <w:t>Każdorazowo informowanie Zamawiającego o przekazaniu do wykonania części podmiotu Umowy Podwykonawcy wraz z podaniem danych kontaktowych.</w:t>
      </w:r>
    </w:p>
    <w:p w14:paraId="20531824" w14:textId="5B86E6B9" w:rsidR="004D0B83" w:rsidRPr="009C4C42" w:rsidRDefault="004D0B83" w:rsidP="004D0B83">
      <w:pPr>
        <w:pStyle w:val="Akapitzlist"/>
        <w:numPr>
          <w:ilvl w:val="0"/>
          <w:numId w:val="18"/>
        </w:numPr>
        <w:ind w:left="502"/>
        <w:jc w:val="both"/>
        <w:rPr>
          <w:rFonts w:eastAsia="Calibri"/>
          <w:bCs/>
          <w:sz w:val="24"/>
          <w:szCs w:val="24"/>
        </w:rPr>
      </w:pPr>
      <w:r w:rsidRPr="009C4C42">
        <w:rPr>
          <w:rFonts w:eastAsia="Calibri"/>
          <w:bCs/>
          <w:sz w:val="24"/>
          <w:szCs w:val="24"/>
        </w:rPr>
        <w:t xml:space="preserve">Sporządzenie harmonogramu przeglądów w terminie 7 dni od daty zawarcia Umowy w oparciu o wykaz nieruchomości, stanowiący </w:t>
      </w:r>
      <w:r w:rsidRPr="009C4C42">
        <w:rPr>
          <w:rFonts w:eastAsia="Calibri"/>
          <w:b/>
          <w:sz w:val="24"/>
          <w:szCs w:val="24"/>
        </w:rPr>
        <w:t>załącznik nr 2</w:t>
      </w:r>
      <w:r w:rsidRPr="009C4C42">
        <w:rPr>
          <w:rFonts w:eastAsia="Calibri"/>
          <w:bCs/>
          <w:sz w:val="24"/>
          <w:szCs w:val="24"/>
        </w:rPr>
        <w:t xml:space="preserve"> do Umowy. Opracowany przez Wykonawcę harmonogram realizacji przeglądów </w:t>
      </w:r>
      <w:r w:rsidR="00206851" w:rsidRPr="009C4C42">
        <w:rPr>
          <w:rFonts w:eastAsia="Calibri"/>
          <w:bCs/>
          <w:sz w:val="24"/>
          <w:szCs w:val="24"/>
        </w:rPr>
        <w:t>gazowych</w:t>
      </w:r>
      <w:r w:rsidRPr="009C4C42">
        <w:rPr>
          <w:rFonts w:eastAsia="Calibri"/>
          <w:bCs/>
          <w:sz w:val="24"/>
          <w:szCs w:val="24"/>
        </w:rPr>
        <w:t xml:space="preserve"> musi być zaakceptowany przez Inspektora nadzoru w branży instalacji </w:t>
      </w:r>
      <w:r w:rsidR="00206851" w:rsidRPr="009C4C42">
        <w:rPr>
          <w:rFonts w:eastAsia="Calibri"/>
          <w:bCs/>
          <w:sz w:val="24"/>
          <w:szCs w:val="24"/>
        </w:rPr>
        <w:t>gazowej.</w:t>
      </w:r>
    </w:p>
    <w:p w14:paraId="2ED1CEAF" w14:textId="0164085A" w:rsidR="004D0B83" w:rsidRPr="009C4C42" w:rsidRDefault="004D0B83" w:rsidP="004D0B83">
      <w:pPr>
        <w:pStyle w:val="Akapitzlist"/>
        <w:numPr>
          <w:ilvl w:val="0"/>
          <w:numId w:val="18"/>
        </w:numPr>
        <w:ind w:left="502"/>
        <w:contextualSpacing/>
        <w:jc w:val="both"/>
        <w:rPr>
          <w:rFonts w:eastAsia="Calibri"/>
          <w:bCs/>
          <w:sz w:val="24"/>
          <w:szCs w:val="24"/>
        </w:rPr>
      </w:pPr>
      <w:r w:rsidRPr="009C4C42">
        <w:rPr>
          <w:rFonts w:eastAsia="Calibri"/>
          <w:bCs/>
          <w:sz w:val="24"/>
          <w:szCs w:val="24"/>
        </w:rPr>
        <w:t xml:space="preserve">Wykonawca zobowiązany jest do dostarczenia na Rejon Obsługi Najemców (RON) najpóźniej do 25-go dnia każdego miesiąca w formie mailowej na adres e-mail …………………….oraz na adres </w:t>
      </w:r>
      <w:r w:rsidR="009550E7" w:rsidRPr="009C4C42">
        <w:rPr>
          <w:rFonts w:eastAsia="Calibri"/>
          <w:bCs/>
          <w:sz w:val="24"/>
          <w:szCs w:val="24"/>
        </w:rPr>
        <w:t>j.kusiak</w:t>
      </w:r>
      <w:r w:rsidRPr="009C4C42">
        <w:rPr>
          <w:rFonts w:eastAsia="Calibri"/>
          <w:bCs/>
          <w:sz w:val="24"/>
          <w:szCs w:val="24"/>
        </w:rPr>
        <w:t xml:space="preserve">@zlm.lodz.pl harmonogramu wykonania planowanych przeglądów na miesiąc kolejny. Każdy harmonogram poza ostatnim winien obejmować nie mniej niż 20% przeglądów zaplanowanych do wykonania w ramach Umowy. Harmonogram określa propozycję dat wykonania </w:t>
      </w:r>
      <w:r w:rsidR="00243FB8" w:rsidRPr="009C4C42">
        <w:rPr>
          <w:rFonts w:eastAsia="Calibri"/>
          <w:bCs/>
          <w:sz w:val="24"/>
          <w:szCs w:val="24"/>
        </w:rPr>
        <w:t>kontroli instalacji gazowej</w:t>
      </w:r>
      <w:r w:rsidRPr="009C4C42">
        <w:rPr>
          <w:rFonts w:eastAsia="Calibri"/>
          <w:bCs/>
          <w:sz w:val="24"/>
          <w:szCs w:val="24"/>
        </w:rPr>
        <w:t xml:space="preserve"> </w:t>
      </w:r>
      <w:r w:rsidR="00243FB8" w:rsidRPr="009C4C42">
        <w:rPr>
          <w:rFonts w:eastAsia="Calibri"/>
          <w:bCs/>
          <w:sz w:val="24"/>
          <w:szCs w:val="24"/>
        </w:rPr>
        <w:t xml:space="preserve">na </w:t>
      </w:r>
      <w:r w:rsidRPr="009C4C42">
        <w:rPr>
          <w:rFonts w:eastAsia="Calibri"/>
          <w:bCs/>
          <w:sz w:val="24"/>
          <w:szCs w:val="24"/>
        </w:rPr>
        <w:t>nieruchomości. Pierwszy Harmonogram powinien być dostarczony w ciągu 7 dni od podpisania Umowy.</w:t>
      </w:r>
    </w:p>
    <w:p w14:paraId="41F2CC7E" w14:textId="37CD0EE5" w:rsidR="004D0B83" w:rsidRPr="009C4C42" w:rsidRDefault="004D0B83" w:rsidP="004D0B83">
      <w:pPr>
        <w:pStyle w:val="Akapitzlist"/>
        <w:numPr>
          <w:ilvl w:val="0"/>
          <w:numId w:val="18"/>
        </w:numPr>
        <w:ind w:left="502"/>
        <w:jc w:val="both"/>
        <w:rPr>
          <w:rFonts w:eastAsia="Calibri"/>
          <w:bCs/>
          <w:sz w:val="24"/>
          <w:szCs w:val="24"/>
        </w:rPr>
      </w:pPr>
      <w:r w:rsidRPr="009C4C42">
        <w:rPr>
          <w:rFonts w:eastAsia="Calibri"/>
          <w:bCs/>
          <w:sz w:val="24"/>
          <w:szCs w:val="24"/>
        </w:rPr>
        <w:t>Umieszczenie informacji o terminie przeglądu na klatkach schodowych budynków objętych zakresem kontroli. Ogłoszenia powinny zawierać pieczątkę właściwego Rejonu Obsługi Najemców i zostać wywieszone nie później niż 4 dni przed planowanym rozpoczęciem usługi.</w:t>
      </w:r>
    </w:p>
    <w:p w14:paraId="1A9BCB1A" w14:textId="6D129654" w:rsidR="004D0B83" w:rsidRPr="009C4C42" w:rsidRDefault="004D0B83" w:rsidP="00E05E1F">
      <w:pPr>
        <w:pStyle w:val="Akapitzlist"/>
        <w:numPr>
          <w:ilvl w:val="0"/>
          <w:numId w:val="18"/>
        </w:numPr>
        <w:ind w:left="502"/>
        <w:jc w:val="both"/>
        <w:rPr>
          <w:rFonts w:eastAsia="Calibri"/>
          <w:bCs/>
          <w:sz w:val="24"/>
          <w:szCs w:val="24"/>
        </w:rPr>
      </w:pPr>
      <w:r w:rsidRPr="009C4C42">
        <w:rPr>
          <w:rFonts w:eastAsia="Calibri"/>
          <w:bCs/>
          <w:sz w:val="24"/>
          <w:szCs w:val="24"/>
        </w:rPr>
        <w:t xml:space="preserve">Sporządzanie protokołów z </w:t>
      </w:r>
      <w:r w:rsidR="004526A7" w:rsidRPr="009C4C42">
        <w:rPr>
          <w:rFonts w:eastAsia="Calibri"/>
          <w:bCs/>
          <w:sz w:val="24"/>
          <w:szCs w:val="24"/>
        </w:rPr>
        <w:t>przeglądów zgodnie</w:t>
      </w:r>
      <w:r w:rsidRPr="009C4C42">
        <w:rPr>
          <w:rFonts w:eastAsia="Calibri"/>
          <w:bCs/>
          <w:sz w:val="24"/>
          <w:szCs w:val="24"/>
        </w:rPr>
        <w:t xml:space="preserve"> z </w:t>
      </w:r>
      <w:r w:rsidRPr="009C4C42">
        <w:rPr>
          <w:bCs/>
          <w:sz w:val="24"/>
          <w:szCs w:val="24"/>
        </w:rPr>
        <w:t>§</w:t>
      </w:r>
      <w:r w:rsidRPr="009C4C42">
        <w:rPr>
          <w:rFonts w:eastAsia="Calibri"/>
          <w:bCs/>
          <w:sz w:val="24"/>
          <w:szCs w:val="24"/>
        </w:rPr>
        <w:t xml:space="preserve"> 1</w:t>
      </w:r>
      <w:r w:rsidR="00E05E1F" w:rsidRPr="009C4C42">
        <w:rPr>
          <w:rFonts w:eastAsia="Calibri"/>
          <w:bCs/>
          <w:sz w:val="24"/>
          <w:szCs w:val="24"/>
        </w:rPr>
        <w:t xml:space="preserve"> </w:t>
      </w:r>
      <w:r w:rsidRPr="009C4C42">
        <w:rPr>
          <w:rFonts w:eastAsia="Calibri"/>
          <w:bCs/>
          <w:sz w:val="24"/>
          <w:szCs w:val="24"/>
        </w:rPr>
        <w:t xml:space="preserve">niniejszej Umowy. </w:t>
      </w:r>
    </w:p>
    <w:p w14:paraId="4793AC67" w14:textId="77777777" w:rsidR="004D0B83" w:rsidRPr="009C4C42" w:rsidRDefault="004D0B83" w:rsidP="004D0B83">
      <w:pPr>
        <w:pStyle w:val="Akapitzlist"/>
        <w:numPr>
          <w:ilvl w:val="0"/>
          <w:numId w:val="18"/>
        </w:numPr>
        <w:ind w:left="502"/>
        <w:jc w:val="both"/>
        <w:rPr>
          <w:rFonts w:eastAsia="Calibri"/>
          <w:bCs/>
          <w:sz w:val="24"/>
          <w:szCs w:val="24"/>
        </w:rPr>
      </w:pPr>
      <w:r w:rsidRPr="009C4C42">
        <w:rPr>
          <w:rFonts w:eastAsia="Calibri"/>
          <w:bCs/>
          <w:sz w:val="24"/>
          <w:szCs w:val="24"/>
        </w:rPr>
        <w:t>Wykonawca zobowiązany jest do dokonywania wpisów w cyfrową książkę obiektu budowlanego, zgodnie z zakresem realizowanej Umowy. W celu udzielenia czasowego dostępu do elektronicznej książki obiektu budowlanego, na potrzeby dokonania wpisu, Wykonawca zobowiązany jest przekazać Zamawiającemu dane osoby przeprowadzającej kontrolę, obejmujące imię, nazwisko oraz adres e-mail tej osoby.</w:t>
      </w:r>
    </w:p>
    <w:p w14:paraId="0749C7CF" w14:textId="58732B2B" w:rsidR="004D0B83" w:rsidRPr="009C4C42" w:rsidRDefault="004D0B83" w:rsidP="004D0B83">
      <w:pPr>
        <w:pStyle w:val="Akapitzlist"/>
        <w:numPr>
          <w:ilvl w:val="0"/>
          <w:numId w:val="18"/>
        </w:numPr>
        <w:ind w:left="502"/>
        <w:contextualSpacing/>
        <w:jc w:val="both"/>
        <w:rPr>
          <w:rFonts w:eastAsia="Calibri"/>
          <w:bCs/>
          <w:sz w:val="24"/>
          <w:szCs w:val="24"/>
        </w:rPr>
      </w:pPr>
      <w:r w:rsidRPr="009C4C42">
        <w:rPr>
          <w:rFonts w:eastAsia="Calibri"/>
          <w:bCs/>
          <w:sz w:val="24"/>
          <w:szCs w:val="24"/>
        </w:rPr>
        <w:t xml:space="preserve">Wykonawca jest zobowiązany do uzyskania pisemnego potwierdzenia przez lokatorów wykonanych </w:t>
      </w:r>
      <w:r w:rsidR="00052650" w:rsidRPr="009C4C42">
        <w:rPr>
          <w:rFonts w:eastAsia="Calibri"/>
          <w:bCs/>
          <w:sz w:val="24"/>
          <w:szCs w:val="24"/>
        </w:rPr>
        <w:t>przeglądów instalacji i urządzeń gazowych w lokalach.</w:t>
      </w:r>
    </w:p>
    <w:p w14:paraId="20FA37FB" w14:textId="1AAD1433" w:rsidR="004D0B83" w:rsidRPr="009C4C42" w:rsidRDefault="00DB4F6A" w:rsidP="00BA3F04">
      <w:pPr>
        <w:pStyle w:val="Akapitzlist"/>
        <w:numPr>
          <w:ilvl w:val="0"/>
          <w:numId w:val="18"/>
        </w:numPr>
        <w:ind w:left="502"/>
        <w:contextualSpacing/>
        <w:jc w:val="both"/>
        <w:rPr>
          <w:rFonts w:eastAsia="Calibri"/>
          <w:bCs/>
          <w:sz w:val="24"/>
          <w:szCs w:val="24"/>
        </w:rPr>
      </w:pPr>
      <w:r w:rsidRPr="009C4C42">
        <w:rPr>
          <w:rFonts w:eastAsia="Calibri"/>
          <w:bCs/>
          <w:sz w:val="24"/>
          <w:szCs w:val="24"/>
        </w:rPr>
        <w:t xml:space="preserve">W przypadku odmowy albo braku możliwości uzyskania pisemnego potwierdzenia wykonania czynności kontrolnych od lokatora, osoba dokonująca przeglądu odnotowuje ten fakt w protokole, o którym mowa w </w:t>
      </w:r>
      <w:r w:rsidR="004D0B83" w:rsidRPr="009C4C42">
        <w:rPr>
          <w:rFonts w:eastAsia="Calibri"/>
          <w:bCs/>
          <w:sz w:val="24"/>
          <w:szCs w:val="24"/>
        </w:rPr>
        <w:t xml:space="preserve">ust. </w:t>
      </w:r>
      <w:r w:rsidR="00E05E1F" w:rsidRPr="009C4C42">
        <w:rPr>
          <w:rFonts w:eastAsia="Calibri"/>
          <w:bCs/>
          <w:sz w:val="24"/>
          <w:szCs w:val="24"/>
        </w:rPr>
        <w:t>8</w:t>
      </w:r>
      <w:r w:rsidR="004D0B83" w:rsidRPr="009C4C42">
        <w:rPr>
          <w:rFonts w:eastAsia="Calibri"/>
          <w:bCs/>
          <w:sz w:val="24"/>
          <w:szCs w:val="24"/>
        </w:rPr>
        <w:t xml:space="preserve"> Umowy.</w:t>
      </w:r>
    </w:p>
    <w:p w14:paraId="3A424CC9" w14:textId="0B107C40" w:rsidR="004D0B83" w:rsidRPr="009C4C42" w:rsidRDefault="004D0B83" w:rsidP="004D0B83">
      <w:pPr>
        <w:pStyle w:val="Akapitzlist"/>
        <w:numPr>
          <w:ilvl w:val="0"/>
          <w:numId w:val="18"/>
        </w:numPr>
        <w:ind w:left="502"/>
        <w:jc w:val="both"/>
        <w:rPr>
          <w:rFonts w:eastAsia="Calibri"/>
          <w:bCs/>
          <w:sz w:val="24"/>
          <w:szCs w:val="24"/>
        </w:rPr>
      </w:pPr>
      <w:r w:rsidRPr="009C4C42">
        <w:rPr>
          <w:rFonts w:eastAsia="Calibri"/>
          <w:bCs/>
          <w:sz w:val="24"/>
          <w:szCs w:val="24"/>
        </w:rPr>
        <w:t xml:space="preserve">Wykonawca jest zobowiązany ponadto do sporządzenia zestawienia lokali, w których nie wykonał pomiarów z uwagi na niemożliwość wejścia do lokalu (ciągły brak lokatorów) lub ich kategoryczny sprzeciw uniemożliwiający wykonanie </w:t>
      </w:r>
      <w:r w:rsidR="0045347C" w:rsidRPr="009C4C42">
        <w:rPr>
          <w:rFonts w:eastAsia="Calibri"/>
          <w:bCs/>
          <w:sz w:val="24"/>
          <w:szCs w:val="24"/>
        </w:rPr>
        <w:t>kontroli</w:t>
      </w:r>
      <w:r w:rsidRPr="009C4C42">
        <w:rPr>
          <w:rFonts w:eastAsia="Calibri"/>
          <w:bCs/>
          <w:sz w:val="24"/>
          <w:szCs w:val="24"/>
        </w:rPr>
        <w:t>.</w:t>
      </w:r>
    </w:p>
    <w:p w14:paraId="1C888221" w14:textId="77777777" w:rsidR="004D0B83" w:rsidRPr="009C4C42" w:rsidRDefault="004D0B83" w:rsidP="004D0B83">
      <w:pPr>
        <w:pStyle w:val="Akapitzlist"/>
        <w:numPr>
          <w:ilvl w:val="0"/>
          <w:numId w:val="18"/>
        </w:numPr>
        <w:ind w:left="502"/>
        <w:jc w:val="both"/>
        <w:rPr>
          <w:rFonts w:eastAsia="Calibri"/>
          <w:bCs/>
          <w:sz w:val="24"/>
          <w:szCs w:val="24"/>
        </w:rPr>
      </w:pPr>
      <w:r w:rsidRPr="009C4C42">
        <w:rPr>
          <w:rFonts w:eastAsia="Calibri"/>
          <w:bCs/>
          <w:sz w:val="24"/>
          <w:szCs w:val="24"/>
        </w:rPr>
        <w:t xml:space="preserve">W przypadku braku dostępu do lokalu z jakiejkolwiek przyczyny, uniemożliwionego wykonanie usługi Wykonawca jest zobowiązany zgłosić ten </w:t>
      </w:r>
      <w:r w:rsidRPr="009C4C42">
        <w:rPr>
          <w:rFonts w:eastAsia="Calibri"/>
          <w:bCs/>
          <w:sz w:val="24"/>
          <w:szCs w:val="24"/>
        </w:rPr>
        <w:lastRenderedPageBreak/>
        <w:t xml:space="preserve">fakt administratorowi nieruchomości w formie mailowej w ciągu 2 dni od dnia przeglądu wynikającego z harmonogramu. </w:t>
      </w:r>
    </w:p>
    <w:p w14:paraId="3BF4EDED" w14:textId="77777777" w:rsidR="004D0B83" w:rsidRPr="009C4C42" w:rsidRDefault="004D0B83" w:rsidP="004D0B83">
      <w:pPr>
        <w:pStyle w:val="Akapitzlist"/>
        <w:numPr>
          <w:ilvl w:val="0"/>
          <w:numId w:val="18"/>
        </w:numPr>
        <w:ind w:left="502"/>
        <w:contextualSpacing/>
        <w:jc w:val="both"/>
        <w:rPr>
          <w:rFonts w:eastAsia="Calibri"/>
          <w:bCs/>
          <w:sz w:val="24"/>
          <w:szCs w:val="24"/>
        </w:rPr>
      </w:pPr>
      <w:r w:rsidRPr="009C4C42">
        <w:rPr>
          <w:rFonts w:eastAsia="Calibri"/>
          <w:bCs/>
          <w:sz w:val="24"/>
          <w:szCs w:val="24"/>
        </w:rPr>
        <w:t>Powiadomienie Zamawiającego o każdym opóźnieniu prac z podaniem powodów niewykonania lub nienależytego wykonania obowiązków umownych z zastrzeżeniem, że w przypadku braku poinformowania Zamawiającego, Wykonawca świadomie przejął odpowiedzialność za sposób i wskazany termin wykonania Umowy.</w:t>
      </w:r>
    </w:p>
    <w:p w14:paraId="1FCD18F9" w14:textId="0684DE0C" w:rsidR="0085171E" w:rsidRPr="009C4C42" w:rsidRDefault="004D0B83" w:rsidP="00F12581">
      <w:pPr>
        <w:pStyle w:val="Akapitzlist"/>
        <w:numPr>
          <w:ilvl w:val="0"/>
          <w:numId w:val="18"/>
        </w:numPr>
        <w:ind w:left="502"/>
        <w:contextualSpacing/>
        <w:jc w:val="both"/>
        <w:rPr>
          <w:rFonts w:eastAsia="Calibri"/>
          <w:bCs/>
          <w:sz w:val="24"/>
          <w:szCs w:val="24"/>
        </w:rPr>
      </w:pPr>
      <w:r w:rsidRPr="009C4C42">
        <w:rPr>
          <w:rFonts w:eastAsia="Calibri"/>
          <w:bCs/>
          <w:sz w:val="24"/>
          <w:szCs w:val="24"/>
        </w:rPr>
        <w:t>Wykonawca przyjmuje na siebie wszelkie konsekwencje wynikające z niewłaściwie wykonanej usługi.</w:t>
      </w:r>
    </w:p>
    <w:p w14:paraId="195A69E2" w14:textId="489EBA07" w:rsidR="00FB2B9A" w:rsidRPr="009C4C42" w:rsidRDefault="00FB2B9A" w:rsidP="00F12581">
      <w:pPr>
        <w:pStyle w:val="Akapitzlist"/>
        <w:numPr>
          <w:ilvl w:val="0"/>
          <w:numId w:val="18"/>
        </w:numPr>
        <w:ind w:left="502"/>
        <w:contextualSpacing/>
        <w:jc w:val="both"/>
        <w:rPr>
          <w:rFonts w:eastAsia="Calibri"/>
          <w:bCs/>
          <w:sz w:val="24"/>
          <w:szCs w:val="24"/>
        </w:rPr>
      </w:pPr>
      <w:r w:rsidRPr="009C4C42">
        <w:rPr>
          <w:rFonts w:eastAsia="Calibri"/>
          <w:bCs/>
          <w:sz w:val="24"/>
          <w:szCs w:val="24"/>
        </w:rPr>
        <w:t>Jeżeli w toku realizacji prac wystąpi konieczność wykonania prac dodatkowych nieobjętych zakresem rzeczowym wymienionym w § 1 umowy, Wykonawca niezwłocznie powiadomi o tym fakcie Zamawiającego, który podejmie odpowiednie czynności. W szczególności Zamawiający niezwłocznie zleci Wykonawcy, z którym ma podpisaną umowę na roboty instalacyjne (naprawy główne i naprawy bieżące) c.o., c.w.u. i gaz.</w:t>
      </w:r>
    </w:p>
    <w:p w14:paraId="1C5BCD6A" w14:textId="7F3782AF" w:rsidR="00725B7F" w:rsidRPr="009C4C42" w:rsidRDefault="00725B7F" w:rsidP="0085171E">
      <w:pPr>
        <w:pStyle w:val="Akapitzlist"/>
        <w:numPr>
          <w:ilvl w:val="0"/>
          <w:numId w:val="18"/>
        </w:numPr>
        <w:ind w:left="502"/>
        <w:contextualSpacing/>
        <w:jc w:val="both"/>
        <w:rPr>
          <w:rFonts w:eastAsia="Calibri"/>
          <w:bCs/>
          <w:sz w:val="24"/>
          <w:szCs w:val="24"/>
        </w:rPr>
      </w:pPr>
      <w:r w:rsidRPr="009C4C42">
        <w:rPr>
          <w:rFonts w:eastAsia="Calibri"/>
          <w:bCs/>
          <w:sz w:val="24"/>
          <w:szCs w:val="24"/>
        </w:rPr>
        <w:t xml:space="preserve">Wykonawca zobowiązany jest do przekazania dokumentacji z </w:t>
      </w:r>
      <w:r w:rsidR="00E05E1F" w:rsidRPr="009C4C42">
        <w:rPr>
          <w:rFonts w:eastAsia="Calibri"/>
          <w:bCs/>
          <w:sz w:val="24"/>
          <w:szCs w:val="24"/>
        </w:rPr>
        <w:t>P</w:t>
      </w:r>
      <w:r w:rsidRPr="009C4C42">
        <w:rPr>
          <w:rFonts w:eastAsia="Calibri"/>
          <w:bCs/>
          <w:sz w:val="24"/>
          <w:szCs w:val="24"/>
        </w:rPr>
        <w:t xml:space="preserve">rzeglądów </w:t>
      </w:r>
      <w:r w:rsidR="00AF15BA" w:rsidRPr="009C4C42">
        <w:rPr>
          <w:rFonts w:eastAsia="Calibri"/>
          <w:bCs/>
          <w:sz w:val="24"/>
          <w:szCs w:val="24"/>
        </w:rPr>
        <w:t>(potwierdzających</w:t>
      </w:r>
      <w:r w:rsidRPr="009C4C42">
        <w:rPr>
          <w:rFonts w:eastAsia="Calibri"/>
          <w:bCs/>
          <w:sz w:val="24"/>
          <w:szCs w:val="24"/>
        </w:rPr>
        <w:t xml:space="preserve"> wykonanie </w:t>
      </w:r>
      <w:r w:rsidR="00BF6441" w:rsidRPr="009C4C42">
        <w:rPr>
          <w:rFonts w:eastAsia="Calibri"/>
          <w:bCs/>
          <w:sz w:val="24"/>
          <w:szCs w:val="24"/>
        </w:rPr>
        <w:t>Umowy) na</w:t>
      </w:r>
      <w:r w:rsidRPr="009C4C42">
        <w:rPr>
          <w:rFonts w:eastAsia="Calibri"/>
          <w:bCs/>
          <w:sz w:val="24"/>
          <w:szCs w:val="24"/>
        </w:rPr>
        <w:t xml:space="preserve"> zasadach szczegółowo opisanych w </w:t>
      </w:r>
      <w:r w:rsidRPr="009C4C42">
        <w:rPr>
          <w:bCs/>
          <w:sz w:val="24"/>
          <w:szCs w:val="24"/>
        </w:rPr>
        <w:t xml:space="preserve">§ </w:t>
      </w:r>
      <w:r w:rsidR="00AF15BA" w:rsidRPr="009C4C42">
        <w:rPr>
          <w:bCs/>
          <w:sz w:val="24"/>
          <w:szCs w:val="24"/>
        </w:rPr>
        <w:t>6</w:t>
      </w:r>
      <w:r w:rsidR="00AF15BA" w:rsidRPr="009C4C42">
        <w:rPr>
          <w:b/>
          <w:sz w:val="24"/>
          <w:szCs w:val="24"/>
        </w:rPr>
        <w:t xml:space="preserve"> </w:t>
      </w:r>
      <w:r w:rsidR="00AF15BA" w:rsidRPr="009C4C42">
        <w:rPr>
          <w:rFonts w:eastAsia="Calibri"/>
          <w:bCs/>
          <w:sz w:val="24"/>
          <w:szCs w:val="24"/>
        </w:rPr>
        <w:t>Umowy</w:t>
      </w:r>
      <w:r w:rsidR="00BF6441" w:rsidRPr="009C4C42">
        <w:rPr>
          <w:rFonts w:eastAsia="Calibri"/>
          <w:bCs/>
          <w:sz w:val="24"/>
          <w:szCs w:val="24"/>
        </w:rPr>
        <w:t>.</w:t>
      </w:r>
    </w:p>
    <w:p w14:paraId="58CEE5FD" w14:textId="1856D432" w:rsidR="00947D04" w:rsidRPr="009C4C42" w:rsidRDefault="004103B8" w:rsidP="0085171E">
      <w:pPr>
        <w:pStyle w:val="Akapitzlist"/>
        <w:numPr>
          <w:ilvl w:val="0"/>
          <w:numId w:val="18"/>
        </w:numPr>
        <w:ind w:left="502"/>
        <w:contextualSpacing/>
        <w:jc w:val="both"/>
        <w:rPr>
          <w:rFonts w:eastAsia="Calibri"/>
          <w:bCs/>
          <w:sz w:val="24"/>
          <w:szCs w:val="24"/>
        </w:rPr>
      </w:pPr>
      <w:r w:rsidRPr="009C4C42">
        <w:rPr>
          <w:rFonts w:eastAsia="Calibri"/>
          <w:bCs/>
          <w:sz w:val="24"/>
          <w:szCs w:val="24"/>
        </w:rPr>
        <w:t>Nienaruszanie praw osób trzecich podczas wykonywania prac.</w:t>
      </w:r>
      <w:bookmarkEnd w:id="5"/>
    </w:p>
    <w:p w14:paraId="5E30E43D" w14:textId="1002C0CC" w:rsidR="00FC6EEA" w:rsidRPr="009C4C42" w:rsidRDefault="002A7561" w:rsidP="0085171E">
      <w:pPr>
        <w:pStyle w:val="Akapitzlist"/>
        <w:numPr>
          <w:ilvl w:val="0"/>
          <w:numId w:val="18"/>
        </w:numPr>
        <w:ind w:left="502"/>
        <w:contextualSpacing/>
        <w:jc w:val="both"/>
        <w:rPr>
          <w:rFonts w:eastAsia="Calibri"/>
          <w:bCs/>
          <w:sz w:val="24"/>
          <w:szCs w:val="24"/>
        </w:rPr>
      </w:pPr>
      <w:bookmarkStart w:id="6" w:name="_Hlk193183501"/>
      <w:r w:rsidRPr="009C4C42">
        <w:rPr>
          <w:rFonts w:eastAsia="Calibri"/>
          <w:bCs/>
          <w:sz w:val="24"/>
          <w:szCs w:val="24"/>
        </w:rPr>
        <w:t>K</w:t>
      </w:r>
      <w:r w:rsidR="00FC6EEA" w:rsidRPr="009C4C42">
        <w:rPr>
          <w:rFonts w:eastAsia="Calibri"/>
          <w:bCs/>
          <w:sz w:val="24"/>
          <w:szCs w:val="24"/>
        </w:rPr>
        <w:t>ażdorazowo informowanie Zamawiającego o przekazaniu do wykonania części podmiotu umowy Podwykonawcy wraz z podaniem danych kontaktowych</w:t>
      </w:r>
      <w:r w:rsidRPr="009C4C42">
        <w:rPr>
          <w:rFonts w:eastAsia="Calibri"/>
          <w:bCs/>
          <w:sz w:val="24"/>
          <w:szCs w:val="24"/>
        </w:rPr>
        <w:t>.</w:t>
      </w:r>
    </w:p>
    <w:p w14:paraId="417DC7C6" w14:textId="74A02A8F" w:rsidR="00FC6EEA" w:rsidRPr="009C4C42" w:rsidRDefault="002A7561" w:rsidP="0085171E">
      <w:pPr>
        <w:pStyle w:val="Akapitzlist"/>
        <w:numPr>
          <w:ilvl w:val="0"/>
          <w:numId w:val="18"/>
        </w:numPr>
        <w:ind w:left="502"/>
        <w:contextualSpacing/>
        <w:jc w:val="both"/>
        <w:rPr>
          <w:rFonts w:eastAsia="Calibri"/>
          <w:bCs/>
          <w:sz w:val="24"/>
          <w:szCs w:val="24"/>
        </w:rPr>
      </w:pPr>
      <w:r w:rsidRPr="009C4C42">
        <w:rPr>
          <w:rFonts w:eastAsia="Calibri"/>
          <w:bCs/>
          <w:sz w:val="24"/>
          <w:szCs w:val="24"/>
        </w:rPr>
        <w:t>P</w:t>
      </w:r>
      <w:r w:rsidR="00FC6EEA" w:rsidRPr="009C4C42">
        <w:rPr>
          <w:rFonts w:eastAsia="Calibri"/>
          <w:bCs/>
          <w:sz w:val="24"/>
          <w:szCs w:val="24"/>
        </w:rPr>
        <w:t xml:space="preserve">owiadomienie Zamawiającego o każdym opóźnieniu </w:t>
      </w:r>
      <w:r w:rsidR="00FC341B" w:rsidRPr="009C4C42">
        <w:rPr>
          <w:rFonts w:eastAsia="Calibri"/>
          <w:bCs/>
          <w:sz w:val="24"/>
          <w:szCs w:val="24"/>
        </w:rPr>
        <w:t xml:space="preserve">prac </w:t>
      </w:r>
      <w:r w:rsidR="00FC6EEA" w:rsidRPr="009C4C42">
        <w:rPr>
          <w:rFonts w:eastAsia="Calibri"/>
          <w:bCs/>
          <w:sz w:val="24"/>
          <w:szCs w:val="24"/>
        </w:rPr>
        <w:t>z podaniem powodów niewykonania lub nienależytego wykonania obowiązków umownych z zastrzeżeniem, że w przypadku braku poinformowania Zamawiającego, Wykonawca świadomie przejął odpowiedzialność za sposób i wskazany termin wykonania umowy</w:t>
      </w:r>
      <w:r w:rsidR="00E8555E" w:rsidRPr="009C4C42">
        <w:rPr>
          <w:rFonts w:eastAsia="Calibri"/>
          <w:bCs/>
          <w:sz w:val="24"/>
          <w:szCs w:val="24"/>
        </w:rPr>
        <w:t>.</w:t>
      </w:r>
    </w:p>
    <w:p w14:paraId="6F163C64" w14:textId="77777777" w:rsidR="00E33271" w:rsidRPr="009C4C42" w:rsidRDefault="005A5727" w:rsidP="0085171E">
      <w:pPr>
        <w:pStyle w:val="Akapitzlist"/>
        <w:numPr>
          <w:ilvl w:val="0"/>
          <w:numId w:val="18"/>
        </w:numPr>
        <w:ind w:left="502"/>
        <w:contextualSpacing/>
        <w:jc w:val="both"/>
        <w:rPr>
          <w:rFonts w:eastAsia="Calibri"/>
          <w:bCs/>
          <w:sz w:val="24"/>
          <w:szCs w:val="24"/>
        </w:rPr>
      </w:pPr>
      <w:r w:rsidRPr="009C4C42">
        <w:rPr>
          <w:rFonts w:eastAsia="Calibri"/>
          <w:bCs/>
          <w:sz w:val="24"/>
          <w:szCs w:val="24"/>
        </w:rPr>
        <w:t>Wykonawca przyjmuje na siebie wszelkie konsekwencje wynikające z niewłaściwie wykonanej usługi.</w:t>
      </w:r>
    </w:p>
    <w:p w14:paraId="43842206" w14:textId="65CBD15A" w:rsidR="00E33271" w:rsidRPr="009C4C42" w:rsidRDefault="00E33271" w:rsidP="0085171E">
      <w:pPr>
        <w:pStyle w:val="Akapitzlist"/>
        <w:numPr>
          <w:ilvl w:val="0"/>
          <w:numId w:val="18"/>
        </w:numPr>
        <w:ind w:left="502"/>
        <w:contextualSpacing/>
        <w:jc w:val="both"/>
        <w:rPr>
          <w:rFonts w:eastAsia="Calibri"/>
          <w:bCs/>
          <w:sz w:val="24"/>
          <w:szCs w:val="24"/>
        </w:rPr>
      </w:pPr>
      <w:r w:rsidRPr="009C4C42">
        <w:rPr>
          <w:sz w:val="24"/>
          <w:szCs w:val="24"/>
        </w:rPr>
        <w:t xml:space="preserve">Wykonawca w pełnej wysokości odpowiada wobec Zamawiającego oraz w pełnej wysokości wobec osób trzecich za wszelkie szkody powstałe w związku z wykonywaniem przez niego Umowy. </w:t>
      </w:r>
    </w:p>
    <w:p w14:paraId="048BC3F5" w14:textId="728B954A" w:rsidR="00000DEE" w:rsidRPr="009C4C42" w:rsidRDefault="00E33271" w:rsidP="0085171E">
      <w:pPr>
        <w:pStyle w:val="Akapitzlist"/>
        <w:numPr>
          <w:ilvl w:val="0"/>
          <w:numId w:val="18"/>
        </w:numPr>
        <w:ind w:left="426"/>
        <w:jc w:val="both"/>
        <w:rPr>
          <w:rFonts w:eastAsia="Calibri"/>
          <w:bCs/>
          <w:sz w:val="24"/>
          <w:szCs w:val="24"/>
        </w:rPr>
      </w:pPr>
      <w:r w:rsidRPr="009C4C42">
        <w:rPr>
          <w:sz w:val="24"/>
          <w:szCs w:val="24"/>
        </w:rPr>
        <w:t>Wykonawca nie może powierzyć osobom trzecim wykonywania usługi objętej zawartą umową bez pisemnej zgody Zamawiającego.</w:t>
      </w:r>
      <w:r w:rsidR="00285DCB" w:rsidRPr="009C4C42">
        <w:rPr>
          <w:sz w:val="24"/>
          <w:szCs w:val="24"/>
        </w:rPr>
        <w:t xml:space="preserve"> </w:t>
      </w:r>
      <w:r w:rsidRPr="009C4C42">
        <w:rPr>
          <w:sz w:val="24"/>
          <w:szCs w:val="24"/>
        </w:rPr>
        <w:t>Wykonawca zobowiązany jest do niezwłocznego informowania Zamawiającego o każdej zmianie adresu siedziby i o każdej innej zmianie w działalności mogącej mieć wpływ na realizację umowy. W przypadku niedopełnienia tego obowiązku Wykonawcę będą obciążać ewentualne koszty i skutki mogące wyniknąć wskutek zaniechania.</w:t>
      </w:r>
    </w:p>
    <w:p w14:paraId="5760E83E" w14:textId="083B3F06" w:rsidR="00B04B32" w:rsidRPr="009C4C42" w:rsidRDefault="00B04B32" w:rsidP="0085171E">
      <w:pPr>
        <w:pStyle w:val="Akapitzlist"/>
        <w:numPr>
          <w:ilvl w:val="0"/>
          <w:numId w:val="18"/>
        </w:numPr>
        <w:ind w:left="426"/>
        <w:jc w:val="both"/>
        <w:rPr>
          <w:rFonts w:eastAsia="Calibri"/>
          <w:bCs/>
          <w:sz w:val="24"/>
          <w:szCs w:val="24"/>
        </w:rPr>
      </w:pPr>
      <w:r w:rsidRPr="009C4C42">
        <w:rPr>
          <w:rFonts w:eastAsia="Calibri"/>
          <w:bCs/>
          <w:sz w:val="24"/>
          <w:szCs w:val="24"/>
        </w:rPr>
        <w:t xml:space="preserve">Posiadanie Ubezpieczenia odpowiedzialności cywilnej na czas wykonywania </w:t>
      </w:r>
      <w:r w:rsidR="00E05E1F" w:rsidRPr="009C4C42">
        <w:rPr>
          <w:rFonts w:eastAsia="Calibri"/>
          <w:bCs/>
          <w:sz w:val="24"/>
          <w:szCs w:val="24"/>
        </w:rPr>
        <w:t>usługi</w:t>
      </w:r>
      <w:r w:rsidR="00590805" w:rsidRPr="009C4C42">
        <w:rPr>
          <w:rFonts w:eastAsia="Calibri"/>
          <w:bCs/>
          <w:sz w:val="24"/>
          <w:szCs w:val="24"/>
        </w:rPr>
        <w:t xml:space="preserve">. </w:t>
      </w:r>
      <w:r w:rsidRPr="009C4C42">
        <w:rPr>
          <w:rFonts w:eastAsia="Calibri"/>
          <w:bCs/>
          <w:sz w:val="24"/>
          <w:szCs w:val="24"/>
        </w:rPr>
        <w:t>Wykonawca zobowiązany jest zawrzeć umowę ubezpieczenia odpowiedzialności cywilnej z sumą gwarancyjną nie mniejszą niż 1</w:t>
      </w:r>
      <w:r w:rsidR="00042E85">
        <w:rPr>
          <w:rFonts w:eastAsia="Calibri"/>
          <w:bCs/>
          <w:sz w:val="24"/>
          <w:szCs w:val="24"/>
        </w:rPr>
        <w:t>0</w:t>
      </w:r>
      <w:r w:rsidRPr="009C4C42">
        <w:rPr>
          <w:rFonts w:eastAsia="Calibri"/>
          <w:bCs/>
          <w:sz w:val="24"/>
          <w:szCs w:val="24"/>
        </w:rPr>
        <w:t xml:space="preserve">0 000 zł od następstw wynikłych w trakcie wykonywania prac, a także zobowiązuje się do jej kontynuacji przez cały okres obowiązywania Umowy. Wykonawca przez cały okres trwania Umowy zobowiązany jest do uzupełnienia kwoty ubezpieczenia, do kwoty wskazanej powyżej w przypadku dokonania wypłat odszkodowań z zawartej Umowy ubezpieczenia. W przypadku zawarcia przez Wykonawcę Umowy z Podwykonawcą, Wykonawca zobowiązuje się w terminie 7 dni złożyć </w:t>
      </w:r>
      <w:r w:rsidRPr="009C4C42">
        <w:rPr>
          <w:rFonts w:eastAsia="Calibri"/>
          <w:bCs/>
          <w:sz w:val="24"/>
          <w:szCs w:val="24"/>
        </w:rPr>
        <w:lastRenderedPageBreak/>
        <w:t>zamawiającemu umowę ubezpieczenia odpowiedzialności cywilnej obejmującej podwykonawców.</w:t>
      </w:r>
    </w:p>
    <w:p w14:paraId="3BBA64B8" w14:textId="2F8EDCE5" w:rsidR="00B04B32" w:rsidRPr="009C4C42" w:rsidRDefault="00B04B32" w:rsidP="0085171E">
      <w:pPr>
        <w:pStyle w:val="Akapitzlist"/>
        <w:numPr>
          <w:ilvl w:val="0"/>
          <w:numId w:val="18"/>
        </w:numPr>
        <w:ind w:left="426"/>
        <w:contextualSpacing/>
        <w:jc w:val="both"/>
        <w:rPr>
          <w:rFonts w:eastAsia="Calibri"/>
          <w:bCs/>
          <w:sz w:val="24"/>
          <w:szCs w:val="24"/>
        </w:rPr>
      </w:pPr>
      <w:r w:rsidRPr="009C4C42">
        <w:rPr>
          <w:rFonts w:eastAsia="Calibri"/>
          <w:bCs/>
          <w:sz w:val="24"/>
          <w:szCs w:val="24"/>
        </w:rPr>
        <w:t xml:space="preserve">W przypadku, jeśli Wykonawca nie wywiąże się z powyższego obowiązku, Zamawiający zastrzega sobie prawo do zawarcia polisy ubezpieczenia odpowiedzialności cywilnej, o której mowa w ust. </w:t>
      </w:r>
      <w:r w:rsidR="00F12581" w:rsidRPr="009C4C42">
        <w:rPr>
          <w:rFonts w:eastAsia="Calibri"/>
          <w:bCs/>
          <w:sz w:val="24"/>
          <w:szCs w:val="24"/>
        </w:rPr>
        <w:t>2</w:t>
      </w:r>
      <w:r w:rsidR="00C4200F" w:rsidRPr="009C4C42">
        <w:rPr>
          <w:rFonts w:eastAsia="Calibri"/>
          <w:bCs/>
          <w:sz w:val="24"/>
          <w:szCs w:val="24"/>
        </w:rPr>
        <w:t>3</w:t>
      </w:r>
      <w:r w:rsidRPr="009C4C42">
        <w:rPr>
          <w:rFonts w:eastAsia="Calibri"/>
          <w:bCs/>
          <w:sz w:val="24"/>
          <w:szCs w:val="24"/>
        </w:rPr>
        <w:t xml:space="preserve"> Umowy w imieniu i na rzecz Wykonawcy oraz potrącenia kosztu tego ubezpieczenia z wynagrodzenia Wykonawcy.</w:t>
      </w:r>
    </w:p>
    <w:p w14:paraId="78B6CAA5" w14:textId="77777777" w:rsidR="00B04B32" w:rsidRPr="009C4C42" w:rsidRDefault="00B04B32" w:rsidP="0085171E">
      <w:pPr>
        <w:pStyle w:val="Akapitzlist"/>
        <w:numPr>
          <w:ilvl w:val="0"/>
          <w:numId w:val="18"/>
        </w:numPr>
        <w:ind w:left="426"/>
        <w:contextualSpacing/>
        <w:jc w:val="both"/>
        <w:rPr>
          <w:rFonts w:eastAsia="Calibri"/>
          <w:bCs/>
          <w:sz w:val="24"/>
          <w:szCs w:val="24"/>
        </w:rPr>
      </w:pPr>
      <w:r w:rsidRPr="009C4C42">
        <w:rPr>
          <w:rFonts w:eastAsia="Calibri"/>
          <w:bCs/>
          <w:sz w:val="24"/>
          <w:szCs w:val="24"/>
        </w:rPr>
        <w:t>Wykonawca przedstawiać będzie Zamawiającemu bez wzywania dowody opłacania składek ubezpieczeniowych na ww. ubezpieczenie, w tym pierwszej składki nie później niż w dniu zawarcia Umowy, a kolejnych składek w terminie do 7 dni po ich opłaceniu.</w:t>
      </w:r>
    </w:p>
    <w:p w14:paraId="01B90CD0" w14:textId="75E9F1C2" w:rsidR="00B04B32" w:rsidRPr="009C4C42" w:rsidRDefault="00B04B32" w:rsidP="0085171E">
      <w:pPr>
        <w:pStyle w:val="Akapitzlist"/>
        <w:numPr>
          <w:ilvl w:val="0"/>
          <w:numId w:val="18"/>
        </w:numPr>
        <w:ind w:left="426"/>
        <w:contextualSpacing/>
        <w:jc w:val="both"/>
        <w:rPr>
          <w:rFonts w:eastAsia="Calibri"/>
          <w:bCs/>
          <w:sz w:val="24"/>
          <w:szCs w:val="24"/>
        </w:rPr>
      </w:pPr>
      <w:r w:rsidRPr="009C4C42">
        <w:rPr>
          <w:rFonts w:eastAsia="Calibri"/>
          <w:bCs/>
          <w:sz w:val="24"/>
          <w:szCs w:val="24"/>
        </w:rPr>
        <w:t>W przypadku zawarcia nowej Umowy ubezpieczenia w trakcie trwania niniejszej Umowy, Wykonawca zobowiązany jest niezwłocznie, nie później jednak niż w terminie 7 dni od dnia zawarcia nowej Umowy, przekazać Zamawiającemu kopię polisy ubezpieczenia oraz dowód opłacenia składek.</w:t>
      </w:r>
    </w:p>
    <w:p w14:paraId="332D41DC" w14:textId="77777777" w:rsidR="00B04B32" w:rsidRPr="009C4C42" w:rsidRDefault="00B04B32" w:rsidP="0085171E">
      <w:pPr>
        <w:pStyle w:val="Akapitzlist"/>
        <w:numPr>
          <w:ilvl w:val="0"/>
          <w:numId w:val="18"/>
        </w:numPr>
        <w:ind w:left="426"/>
        <w:contextualSpacing/>
        <w:jc w:val="both"/>
        <w:rPr>
          <w:rFonts w:eastAsia="Calibri"/>
          <w:bCs/>
          <w:sz w:val="24"/>
          <w:szCs w:val="24"/>
        </w:rPr>
      </w:pPr>
      <w:r w:rsidRPr="009C4C42">
        <w:rPr>
          <w:rFonts w:eastAsia="Calibri"/>
          <w:bCs/>
          <w:sz w:val="24"/>
          <w:szCs w:val="24"/>
        </w:rPr>
        <w:t>Jeżeli w związku z niewykonaniem bądź nienależytym wykonaniem prac nastąpi szkoda na osobach lub mieniu osób trzecich, Wykonawca zobowiązany jest do jej naprawienia na swój koszt lub w ramach polisy ubezpieczeniowej; obowiązek naprawienia szkody obciąża Wykonawcę, który wyrządził szkodę w związku z wykonywaniem obowiązków wynikających z Umowy. W przypadku wyrównania szkody przez Zamawiającego, za którą zgodnie z niniejszym ustępem, jest odpowiedzialny Wykonawca, Wykonawca zobowiązuje się do zwrotu wszelkich wypłaconych przez Zamawiającego kwot tytułem wyrównania szkody, w tym kosztów odszkodowawczych, sądowych oraz kosztów zastępstwa procesowego.</w:t>
      </w:r>
    </w:p>
    <w:p w14:paraId="6A445489" w14:textId="77777777" w:rsidR="00B04B32" w:rsidRPr="009C4C42" w:rsidRDefault="00B04B32" w:rsidP="0085171E">
      <w:pPr>
        <w:pStyle w:val="Akapitzlist"/>
        <w:numPr>
          <w:ilvl w:val="0"/>
          <w:numId w:val="18"/>
        </w:numPr>
        <w:ind w:left="426"/>
        <w:contextualSpacing/>
        <w:jc w:val="both"/>
        <w:rPr>
          <w:rFonts w:eastAsia="Calibri"/>
          <w:bCs/>
          <w:sz w:val="24"/>
          <w:szCs w:val="24"/>
        </w:rPr>
      </w:pPr>
      <w:r w:rsidRPr="009C4C42">
        <w:rPr>
          <w:rFonts w:eastAsia="Calibri"/>
          <w:bCs/>
          <w:sz w:val="24"/>
          <w:szCs w:val="24"/>
        </w:rPr>
        <w:t>Wykonawca zobowiązany jest do niezwłocznego rozpatrywania wszelkich skarg osób trzecich na działania lub zaniechania Wykonawcy, przekazanych przez Zamawiającego lub za pośrednictwem Zamawiającego, w terminie nie dłuższym niż 14 dni od daty ich otrzymania oraz powiadomi Zamawiającego o sposobie załatwienia danej sprawy.</w:t>
      </w:r>
    </w:p>
    <w:p w14:paraId="3734C4E6" w14:textId="64314A36" w:rsidR="002C2DF5" w:rsidRPr="009C4C42" w:rsidRDefault="005C5DB1" w:rsidP="0074130D">
      <w:pPr>
        <w:pStyle w:val="Akapitzlist"/>
        <w:numPr>
          <w:ilvl w:val="0"/>
          <w:numId w:val="18"/>
        </w:numPr>
        <w:ind w:left="426"/>
        <w:jc w:val="both"/>
        <w:rPr>
          <w:rFonts w:eastAsia="Calibri"/>
          <w:bCs/>
          <w:sz w:val="24"/>
          <w:szCs w:val="24"/>
        </w:rPr>
      </w:pPr>
      <w:r w:rsidRPr="009C4C42">
        <w:rPr>
          <w:rFonts w:eastAsia="Calibri"/>
          <w:bCs/>
          <w:sz w:val="24"/>
          <w:szCs w:val="24"/>
        </w:rPr>
        <w:t>Wykonawca bez zgody Zamawiającego nie może przenosić praw z tej Umowy</w:t>
      </w:r>
      <w:r w:rsidR="00AF15BA" w:rsidRPr="009C4C42">
        <w:rPr>
          <w:rFonts w:eastAsia="Calibri"/>
          <w:bCs/>
          <w:sz w:val="24"/>
          <w:szCs w:val="24"/>
        </w:rPr>
        <w:t>.</w:t>
      </w:r>
      <w:bookmarkEnd w:id="6"/>
    </w:p>
    <w:p w14:paraId="087A5C21" w14:textId="77777777" w:rsidR="002C2DF5" w:rsidRPr="009C4C42" w:rsidRDefault="002C2DF5" w:rsidP="002A422C">
      <w:pPr>
        <w:spacing w:after="160" w:line="276" w:lineRule="auto"/>
        <w:ind w:left="397"/>
        <w:contextualSpacing/>
        <w:jc w:val="center"/>
        <w:rPr>
          <w:rFonts w:ascii="Arial" w:hAnsi="Arial" w:cs="Arial"/>
          <w:b/>
        </w:rPr>
      </w:pPr>
    </w:p>
    <w:p w14:paraId="5266989D" w14:textId="7E727834" w:rsidR="00564302" w:rsidRPr="009C4C42" w:rsidRDefault="00131BBD" w:rsidP="002A422C">
      <w:pPr>
        <w:spacing w:after="160" w:line="276" w:lineRule="auto"/>
        <w:ind w:left="397"/>
        <w:contextualSpacing/>
        <w:jc w:val="center"/>
        <w:rPr>
          <w:rFonts w:ascii="Arial" w:hAnsi="Arial" w:cs="Arial"/>
          <w:b/>
        </w:rPr>
      </w:pPr>
      <w:r w:rsidRPr="009C4C42">
        <w:rPr>
          <w:rFonts w:ascii="Arial" w:hAnsi="Arial" w:cs="Arial"/>
          <w:b/>
        </w:rPr>
        <w:t xml:space="preserve">§ </w:t>
      </w:r>
      <w:r w:rsidR="002A79D1" w:rsidRPr="009C4C42">
        <w:rPr>
          <w:rFonts w:ascii="Arial" w:hAnsi="Arial" w:cs="Arial"/>
          <w:b/>
        </w:rPr>
        <w:t>4</w:t>
      </w:r>
      <w:r w:rsidR="002A422C" w:rsidRPr="009C4C42">
        <w:rPr>
          <w:rFonts w:ascii="Arial" w:hAnsi="Arial" w:cs="Arial"/>
          <w:b/>
        </w:rPr>
        <w:t xml:space="preserve"> </w:t>
      </w:r>
      <w:r w:rsidR="00682689" w:rsidRPr="009C4C42">
        <w:rPr>
          <w:rFonts w:ascii="Arial" w:hAnsi="Arial" w:cs="Arial"/>
          <w:b/>
        </w:rPr>
        <w:t>Obowiązki Zamawiającego</w:t>
      </w:r>
    </w:p>
    <w:p w14:paraId="2CAFDC1F" w14:textId="77777777" w:rsidR="004D3B78" w:rsidRPr="009C4C42" w:rsidRDefault="004D3B78" w:rsidP="004D3B78">
      <w:pPr>
        <w:spacing w:line="276" w:lineRule="auto"/>
        <w:jc w:val="both"/>
        <w:rPr>
          <w:rFonts w:ascii="Arial" w:eastAsia="Calibri" w:hAnsi="Arial" w:cs="Arial"/>
          <w:bCs/>
          <w:lang w:eastAsia="en-US"/>
        </w:rPr>
      </w:pPr>
    </w:p>
    <w:p w14:paraId="719C627B" w14:textId="77777777" w:rsidR="004D3B78" w:rsidRPr="009C4C42" w:rsidRDefault="004D3B78" w:rsidP="004D3B78">
      <w:pPr>
        <w:numPr>
          <w:ilvl w:val="0"/>
          <w:numId w:val="3"/>
        </w:numPr>
        <w:spacing w:line="276" w:lineRule="auto"/>
        <w:jc w:val="both"/>
        <w:rPr>
          <w:rFonts w:ascii="Arial" w:eastAsia="Calibri" w:hAnsi="Arial" w:cs="Arial"/>
          <w:bCs/>
          <w:lang w:eastAsia="en-US"/>
        </w:rPr>
      </w:pPr>
      <w:r w:rsidRPr="009C4C42">
        <w:rPr>
          <w:rFonts w:ascii="Arial" w:eastAsia="Calibri" w:hAnsi="Arial" w:cs="Arial"/>
          <w:bCs/>
          <w:lang w:eastAsia="en-US"/>
        </w:rPr>
        <w:t>Zapewnienie nadzoru nad realizacją zamówienia.</w:t>
      </w:r>
    </w:p>
    <w:p w14:paraId="177B04FE" w14:textId="77777777" w:rsidR="004D3B78" w:rsidRPr="009C4C42" w:rsidRDefault="004D3B78" w:rsidP="004D3B78">
      <w:pPr>
        <w:numPr>
          <w:ilvl w:val="0"/>
          <w:numId w:val="3"/>
        </w:numPr>
        <w:spacing w:line="276" w:lineRule="auto"/>
        <w:jc w:val="both"/>
        <w:rPr>
          <w:rFonts w:ascii="Arial" w:eastAsia="Calibri" w:hAnsi="Arial" w:cs="Arial"/>
          <w:bCs/>
          <w:lang w:eastAsia="en-US"/>
        </w:rPr>
      </w:pPr>
      <w:r w:rsidRPr="009C4C42">
        <w:rPr>
          <w:rFonts w:ascii="Arial" w:eastAsia="Calibri" w:hAnsi="Arial" w:cs="Arial"/>
          <w:bCs/>
          <w:lang w:eastAsia="en-US"/>
        </w:rPr>
        <w:t xml:space="preserve">Przygotowanie i przekazanie Wykonawcy wykazu nieruchomości stanowiącego </w:t>
      </w:r>
      <w:r w:rsidRPr="009C4C42">
        <w:rPr>
          <w:rFonts w:ascii="Arial" w:eastAsia="Calibri" w:hAnsi="Arial" w:cs="Arial"/>
          <w:b/>
          <w:lang w:eastAsia="en-US"/>
        </w:rPr>
        <w:t>załącznik nr 2</w:t>
      </w:r>
      <w:r w:rsidRPr="009C4C42">
        <w:rPr>
          <w:rFonts w:ascii="Arial" w:eastAsia="Calibri" w:hAnsi="Arial" w:cs="Arial"/>
          <w:bCs/>
          <w:lang w:eastAsia="en-US"/>
        </w:rPr>
        <w:t xml:space="preserve"> do Umowy.</w:t>
      </w:r>
    </w:p>
    <w:p w14:paraId="66F00EBB" w14:textId="686BC122" w:rsidR="00691A17" w:rsidRPr="009C4C42" w:rsidRDefault="00691A17" w:rsidP="004D3B78">
      <w:pPr>
        <w:numPr>
          <w:ilvl w:val="0"/>
          <w:numId w:val="3"/>
        </w:numPr>
        <w:spacing w:line="276" w:lineRule="auto"/>
        <w:jc w:val="both"/>
        <w:rPr>
          <w:rFonts w:ascii="Arial" w:eastAsia="Calibri" w:hAnsi="Arial" w:cs="Arial"/>
          <w:bCs/>
          <w:lang w:eastAsia="en-US"/>
        </w:rPr>
      </w:pPr>
      <w:r w:rsidRPr="009C4C42">
        <w:rPr>
          <w:rFonts w:ascii="Arial" w:eastAsia="Calibri" w:hAnsi="Arial" w:cs="Arial"/>
          <w:bCs/>
          <w:lang w:eastAsia="en-US"/>
        </w:rPr>
        <w:t>Przekazanie opinii kominiarskich dla kontrolowanych nieruchomości.</w:t>
      </w:r>
    </w:p>
    <w:p w14:paraId="657B44EF" w14:textId="77777777" w:rsidR="004D3B78" w:rsidRPr="009C4C42" w:rsidRDefault="004D3B78" w:rsidP="004D3B78">
      <w:pPr>
        <w:numPr>
          <w:ilvl w:val="0"/>
          <w:numId w:val="3"/>
        </w:numPr>
        <w:spacing w:line="276" w:lineRule="auto"/>
        <w:jc w:val="both"/>
        <w:rPr>
          <w:rFonts w:ascii="Arial" w:eastAsia="Calibri" w:hAnsi="Arial" w:cs="Arial"/>
          <w:bCs/>
          <w:lang w:eastAsia="en-US"/>
        </w:rPr>
      </w:pPr>
      <w:r w:rsidRPr="009C4C42">
        <w:rPr>
          <w:rFonts w:ascii="Arial" w:eastAsia="Calibri" w:hAnsi="Arial" w:cs="Arial"/>
          <w:bCs/>
          <w:lang w:eastAsia="en-US"/>
        </w:rPr>
        <w:t>Udostępnienie numerów ksiąg C-KOB dla których prowadzone są elektroniczne książki obiektu budowlanego.</w:t>
      </w:r>
    </w:p>
    <w:p w14:paraId="45107BA9" w14:textId="1F88276A" w:rsidR="004D3B78" w:rsidRPr="009C4C42" w:rsidRDefault="004D3B78" w:rsidP="004D3B78">
      <w:pPr>
        <w:numPr>
          <w:ilvl w:val="0"/>
          <w:numId w:val="3"/>
        </w:numPr>
        <w:spacing w:line="276" w:lineRule="auto"/>
        <w:jc w:val="both"/>
        <w:rPr>
          <w:rFonts w:ascii="Arial" w:eastAsia="Calibri" w:hAnsi="Arial" w:cs="Arial"/>
          <w:bCs/>
          <w:lang w:eastAsia="en-US"/>
        </w:rPr>
      </w:pPr>
      <w:r w:rsidRPr="009C4C42">
        <w:rPr>
          <w:rFonts w:ascii="Arial" w:eastAsia="Calibri" w:hAnsi="Arial" w:cs="Arial"/>
          <w:bCs/>
          <w:lang w:eastAsia="en-US"/>
        </w:rPr>
        <w:t xml:space="preserve">Odbiór wykonanych prac od Wykonawcy, w terminie 30 dni od daty dostarczenia ich przez Wykonawcę do Zarządu Lokali Miejskich w Łodzi przy ul. Al. T. Kościuszki 47. Protokół odbioru zostanie przesłany do Wykonawcy wskazany </w:t>
      </w:r>
      <w:r w:rsidR="00484B29" w:rsidRPr="009C4C42">
        <w:rPr>
          <w:rFonts w:ascii="Arial" w:eastAsia="Calibri" w:hAnsi="Arial" w:cs="Arial"/>
          <w:bCs/>
          <w:lang w:eastAsia="en-US"/>
        </w:rPr>
        <w:t>w Umowie</w:t>
      </w:r>
      <w:r w:rsidRPr="009C4C42">
        <w:rPr>
          <w:rFonts w:ascii="Arial" w:eastAsia="Calibri" w:hAnsi="Arial" w:cs="Arial"/>
          <w:bCs/>
          <w:lang w:eastAsia="en-US"/>
        </w:rPr>
        <w:t xml:space="preserve"> dedykowany adres e-mail.</w:t>
      </w:r>
    </w:p>
    <w:p w14:paraId="50A147BA" w14:textId="0AC21186" w:rsidR="004D3B78" w:rsidRDefault="004D3B78" w:rsidP="00AF6853">
      <w:pPr>
        <w:numPr>
          <w:ilvl w:val="0"/>
          <w:numId w:val="3"/>
        </w:numPr>
        <w:spacing w:line="276" w:lineRule="auto"/>
        <w:jc w:val="both"/>
        <w:rPr>
          <w:rFonts w:ascii="Arial" w:eastAsia="Calibri" w:hAnsi="Arial" w:cs="Arial"/>
          <w:bCs/>
          <w:lang w:eastAsia="en-US"/>
        </w:rPr>
      </w:pPr>
      <w:r w:rsidRPr="009C4C42">
        <w:rPr>
          <w:rFonts w:ascii="Arial" w:eastAsia="Calibri" w:hAnsi="Arial" w:cs="Arial"/>
          <w:bCs/>
          <w:lang w:eastAsia="en-US"/>
        </w:rPr>
        <w:t>Zapłata należnego Wykonawcy wynagrodzenia.</w:t>
      </w:r>
    </w:p>
    <w:p w14:paraId="5218311B" w14:textId="77777777" w:rsidR="000B5A86" w:rsidRDefault="000B5A86" w:rsidP="000B5A86">
      <w:pPr>
        <w:spacing w:line="276" w:lineRule="auto"/>
        <w:jc w:val="both"/>
        <w:rPr>
          <w:rFonts w:ascii="Arial" w:eastAsia="Calibri" w:hAnsi="Arial" w:cs="Arial"/>
          <w:bCs/>
          <w:lang w:eastAsia="en-US"/>
        </w:rPr>
      </w:pPr>
    </w:p>
    <w:p w14:paraId="170B4689" w14:textId="77777777" w:rsidR="006815BE" w:rsidRDefault="006815BE" w:rsidP="000B5A86">
      <w:pPr>
        <w:spacing w:line="276" w:lineRule="auto"/>
        <w:jc w:val="both"/>
        <w:rPr>
          <w:rFonts w:ascii="Arial" w:eastAsia="Calibri" w:hAnsi="Arial" w:cs="Arial"/>
          <w:bCs/>
          <w:lang w:eastAsia="en-US"/>
        </w:rPr>
      </w:pPr>
    </w:p>
    <w:p w14:paraId="528F1AAF" w14:textId="77777777" w:rsidR="000B5A86" w:rsidRPr="00C17B93" w:rsidRDefault="000B5A86" w:rsidP="000B5A86">
      <w:pPr>
        <w:spacing w:line="276" w:lineRule="auto"/>
        <w:jc w:val="both"/>
        <w:rPr>
          <w:rFonts w:ascii="Arial" w:eastAsia="Calibri" w:hAnsi="Arial" w:cs="Arial"/>
          <w:bCs/>
          <w:lang w:eastAsia="en-US"/>
        </w:rPr>
      </w:pPr>
    </w:p>
    <w:p w14:paraId="3856ACFE" w14:textId="77777777" w:rsidR="004D3B78" w:rsidRPr="009C4C42" w:rsidRDefault="004D3B78" w:rsidP="004D3B78">
      <w:pPr>
        <w:pStyle w:val="Tekstpodstawowy1"/>
        <w:spacing w:line="276" w:lineRule="auto"/>
        <w:ind w:left="600" w:hanging="600"/>
        <w:jc w:val="center"/>
        <w:rPr>
          <w:b/>
        </w:rPr>
      </w:pPr>
      <w:r w:rsidRPr="009C4C42">
        <w:rPr>
          <w:b/>
        </w:rPr>
        <w:lastRenderedPageBreak/>
        <w:t>§ 5 Wynagrodzenie Wykonawcy</w:t>
      </w:r>
    </w:p>
    <w:p w14:paraId="70376A9B" w14:textId="77777777" w:rsidR="004D3B78" w:rsidRPr="009C4C42" w:rsidRDefault="004D3B78" w:rsidP="004D3B78">
      <w:pPr>
        <w:pStyle w:val="Tekstpodstawowy1"/>
        <w:spacing w:line="276" w:lineRule="auto"/>
        <w:ind w:left="600" w:hanging="600"/>
        <w:jc w:val="both"/>
        <w:rPr>
          <w:b/>
        </w:rPr>
      </w:pPr>
    </w:p>
    <w:p w14:paraId="47A3B4DE" w14:textId="77777777" w:rsidR="00D83DCC" w:rsidRPr="00F139BB" w:rsidRDefault="00D83DCC" w:rsidP="00D83DCC">
      <w:pPr>
        <w:tabs>
          <w:tab w:val="left" w:pos="426"/>
        </w:tabs>
        <w:spacing w:line="276" w:lineRule="auto"/>
        <w:ind w:left="142"/>
        <w:jc w:val="both"/>
        <w:rPr>
          <w:rFonts w:cstheme="minorHAnsi"/>
          <w:bCs/>
          <w:sz w:val="20"/>
          <w:szCs w:val="20"/>
        </w:rPr>
      </w:pPr>
      <w:r w:rsidRPr="00F139BB">
        <w:rPr>
          <w:rFonts w:cstheme="minorHAnsi"/>
          <w:bCs/>
          <w:sz w:val="20"/>
          <w:szCs w:val="20"/>
        </w:rPr>
        <w:t>Szacowana maksymalna wartość Umowy, obliczona na podstawie wykazu adresowego stanowiącego załącznik do Umowy oraz stawek jednostkowych określonych w ust. 2, przy założeniu, że każdy lokal jest wyposażony w licznik gazowy, wynosi:</w:t>
      </w:r>
    </w:p>
    <w:p w14:paraId="711ABE60" w14:textId="1431A4AD" w:rsidR="004D3B78" w:rsidRPr="009C4C42" w:rsidRDefault="00D83DCC" w:rsidP="00766395">
      <w:pPr>
        <w:tabs>
          <w:tab w:val="left" w:pos="426"/>
        </w:tabs>
        <w:spacing w:line="276" w:lineRule="auto"/>
        <w:ind w:left="-851"/>
        <w:jc w:val="both"/>
        <w:rPr>
          <w:rFonts w:ascii="Arial" w:hAnsi="Arial" w:cs="Arial"/>
          <w:bCs/>
        </w:rPr>
      </w:pPr>
      <w:r>
        <w:rPr>
          <w:rFonts w:cstheme="minorHAnsi"/>
          <w:bCs/>
          <w:sz w:val="20"/>
          <w:szCs w:val="20"/>
        </w:rPr>
        <w:t xml:space="preserve">                         </w:t>
      </w:r>
      <w:r w:rsidR="004D3B78" w:rsidRPr="009C4C42">
        <w:rPr>
          <w:rFonts w:ascii="Arial" w:hAnsi="Arial" w:cs="Arial"/>
          <w:bCs/>
        </w:rPr>
        <w:t>Rozliczenie prac odbywać się będzie w oparciu o:</w:t>
      </w:r>
    </w:p>
    <w:p w14:paraId="2A065A18" w14:textId="004A75A4" w:rsidR="004D3B78" w:rsidRPr="009C4C42" w:rsidRDefault="004D3B78" w:rsidP="004D3B78">
      <w:pPr>
        <w:numPr>
          <w:ilvl w:val="1"/>
          <w:numId w:val="25"/>
        </w:numPr>
        <w:tabs>
          <w:tab w:val="left" w:pos="426"/>
        </w:tabs>
        <w:spacing w:line="276" w:lineRule="auto"/>
        <w:jc w:val="both"/>
        <w:rPr>
          <w:rFonts w:ascii="Arial" w:hAnsi="Arial" w:cs="Arial"/>
          <w:bCs/>
        </w:rPr>
      </w:pPr>
      <w:r w:rsidRPr="009C4C42">
        <w:rPr>
          <w:rFonts w:ascii="Arial" w:hAnsi="Arial" w:cs="Arial"/>
          <w:bCs/>
        </w:rPr>
        <w:t xml:space="preserve">ceny jednostkowe netto za wykonanie przeglądu jednego lokalu zgodnie z ust. </w:t>
      </w:r>
      <w:r w:rsidR="00EC6D27" w:rsidRPr="009C4C42">
        <w:rPr>
          <w:rFonts w:ascii="Arial" w:hAnsi="Arial" w:cs="Arial"/>
          <w:bCs/>
        </w:rPr>
        <w:t>2</w:t>
      </w:r>
      <w:r w:rsidRPr="009C4C42">
        <w:rPr>
          <w:rFonts w:ascii="Arial" w:hAnsi="Arial" w:cs="Arial"/>
          <w:bCs/>
        </w:rPr>
        <w:t xml:space="preserve"> i ilości wykonanych przeglądów, na podstawie dostarczonych protokołów przeglądu instalacji</w:t>
      </w:r>
      <w:r w:rsidR="001C42F3" w:rsidRPr="009C4C42">
        <w:rPr>
          <w:rFonts w:ascii="Arial" w:hAnsi="Arial" w:cs="Arial"/>
          <w:bCs/>
        </w:rPr>
        <w:t xml:space="preserve"> gazowej</w:t>
      </w:r>
      <w:r w:rsidRPr="009C4C42">
        <w:rPr>
          <w:rFonts w:ascii="Arial" w:hAnsi="Arial" w:cs="Arial"/>
          <w:bCs/>
        </w:rPr>
        <w:t xml:space="preserve"> lokali</w:t>
      </w:r>
      <w:r w:rsidR="00D76944" w:rsidRPr="009C4C42">
        <w:rPr>
          <w:rFonts w:ascii="Arial" w:hAnsi="Arial" w:cs="Arial"/>
          <w:bCs/>
        </w:rPr>
        <w:t>,</w:t>
      </w:r>
    </w:p>
    <w:p w14:paraId="3034EF73" w14:textId="30BA3D6A" w:rsidR="00AF6853" w:rsidRPr="009C4C42" w:rsidRDefault="004D3B78" w:rsidP="00AF6853">
      <w:pPr>
        <w:numPr>
          <w:ilvl w:val="1"/>
          <w:numId w:val="25"/>
        </w:numPr>
        <w:tabs>
          <w:tab w:val="left" w:pos="426"/>
        </w:tabs>
        <w:spacing w:line="276" w:lineRule="auto"/>
        <w:jc w:val="both"/>
        <w:rPr>
          <w:rFonts w:ascii="Arial" w:hAnsi="Arial" w:cs="Arial"/>
          <w:bCs/>
        </w:rPr>
      </w:pPr>
      <w:r w:rsidRPr="009C4C42">
        <w:rPr>
          <w:rFonts w:ascii="Arial" w:hAnsi="Arial" w:cs="Arial"/>
          <w:bCs/>
        </w:rPr>
        <w:t>podatek VAT będzie naliczany w wysokości obowiązującej na dzień wystawienia poszczególnych faktur, zgodnie z obowiązującymi przepisami.</w:t>
      </w:r>
    </w:p>
    <w:p w14:paraId="5D1EC655" w14:textId="4E3FB216" w:rsidR="00383A21" w:rsidRPr="009C4C42" w:rsidRDefault="00383A21" w:rsidP="00103A14">
      <w:pPr>
        <w:pStyle w:val="Akapitzlist"/>
        <w:numPr>
          <w:ilvl w:val="0"/>
          <w:numId w:val="25"/>
        </w:numPr>
        <w:ind w:left="426" w:hanging="207"/>
        <w:jc w:val="both"/>
        <w:rPr>
          <w:bCs/>
          <w:sz w:val="24"/>
          <w:szCs w:val="24"/>
          <w:lang w:eastAsia="pl-PL"/>
        </w:rPr>
      </w:pPr>
      <w:r w:rsidRPr="009C4C42">
        <w:rPr>
          <w:bCs/>
          <w:sz w:val="24"/>
          <w:szCs w:val="24"/>
          <w:lang w:eastAsia="pl-PL"/>
        </w:rPr>
        <w:t xml:space="preserve">Rozliczanie wykonywanych prac następować będzie w cyklu miesięcznym na </w:t>
      </w:r>
      <w:r w:rsidR="00103A14" w:rsidRPr="009C4C42">
        <w:rPr>
          <w:bCs/>
          <w:sz w:val="24"/>
          <w:szCs w:val="24"/>
          <w:lang w:eastAsia="pl-PL"/>
        </w:rPr>
        <w:t xml:space="preserve">  </w:t>
      </w:r>
      <w:r w:rsidRPr="009C4C42">
        <w:rPr>
          <w:bCs/>
          <w:sz w:val="24"/>
          <w:szCs w:val="24"/>
          <w:lang w:eastAsia="pl-PL"/>
        </w:rPr>
        <w:t xml:space="preserve">koniec miesiąca kalendarzowego. </w:t>
      </w:r>
    </w:p>
    <w:p w14:paraId="7BC3E3DD" w14:textId="68CE35D5" w:rsidR="00AF6853" w:rsidRPr="009C4C42" w:rsidRDefault="00103A14" w:rsidP="00103A14">
      <w:pPr>
        <w:pStyle w:val="Akapitzlist"/>
        <w:numPr>
          <w:ilvl w:val="0"/>
          <w:numId w:val="25"/>
        </w:numPr>
        <w:ind w:left="426" w:hanging="207"/>
        <w:jc w:val="both"/>
        <w:rPr>
          <w:bCs/>
          <w:sz w:val="24"/>
          <w:szCs w:val="24"/>
          <w:lang w:eastAsia="pl-PL"/>
        </w:rPr>
      </w:pPr>
      <w:r w:rsidRPr="009C4C42">
        <w:rPr>
          <w:bCs/>
          <w:sz w:val="24"/>
          <w:szCs w:val="24"/>
        </w:rPr>
        <w:t xml:space="preserve"> </w:t>
      </w:r>
      <w:r w:rsidR="00AF6853" w:rsidRPr="009C4C42">
        <w:rPr>
          <w:bCs/>
          <w:sz w:val="24"/>
          <w:szCs w:val="24"/>
        </w:rPr>
        <w:t>Wykonawca otrzyma wynagrodzenie za faktyczne wykonane prace.</w:t>
      </w:r>
    </w:p>
    <w:p w14:paraId="709BFA4A" w14:textId="77777777" w:rsidR="00E43927" w:rsidRPr="009C4C42" w:rsidRDefault="00103A14" w:rsidP="00582F5A">
      <w:pPr>
        <w:pStyle w:val="Akapitzlist"/>
        <w:numPr>
          <w:ilvl w:val="0"/>
          <w:numId w:val="25"/>
        </w:numPr>
        <w:ind w:left="426" w:hanging="207"/>
        <w:jc w:val="both"/>
        <w:rPr>
          <w:bCs/>
          <w:sz w:val="24"/>
          <w:szCs w:val="24"/>
        </w:rPr>
      </w:pPr>
      <w:r w:rsidRPr="009C4C42">
        <w:rPr>
          <w:bCs/>
          <w:sz w:val="24"/>
          <w:szCs w:val="24"/>
        </w:rPr>
        <w:t xml:space="preserve"> </w:t>
      </w:r>
      <w:r w:rsidR="0019483E" w:rsidRPr="009C4C42">
        <w:rPr>
          <w:bCs/>
          <w:sz w:val="24"/>
          <w:szCs w:val="24"/>
        </w:rPr>
        <w:t>W</w:t>
      </w:r>
      <w:r w:rsidR="00E43927" w:rsidRPr="009C4C42">
        <w:rPr>
          <w:bCs/>
          <w:sz w:val="24"/>
          <w:szCs w:val="24"/>
        </w:rPr>
        <w:t xml:space="preserve"> przypadku przedłożenia dokumentów niespełniających wymagań określonych w niniejszej umowie, Zamawiający jest uprawniony do odmowy ich przyjęcia.</w:t>
      </w:r>
    </w:p>
    <w:p w14:paraId="1C263504" w14:textId="5D6928B3" w:rsidR="00383A21" w:rsidRPr="009C4C42" w:rsidRDefault="00383A21" w:rsidP="00582F5A">
      <w:pPr>
        <w:pStyle w:val="Akapitzlist"/>
        <w:numPr>
          <w:ilvl w:val="0"/>
          <w:numId w:val="25"/>
        </w:numPr>
        <w:ind w:left="426" w:hanging="207"/>
        <w:jc w:val="both"/>
        <w:rPr>
          <w:bCs/>
          <w:sz w:val="24"/>
          <w:szCs w:val="24"/>
        </w:rPr>
      </w:pPr>
      <w:r w:rsidRPr="009C4C42">
        <w:rPr>
          <w:bCs/>
          <w:sz w:val="24"/>
          <w:szCs w:val="24"/>
        </w:rPr>
        <w:t xml:space="preserve">Wynagrodzenie Wykonawcy w danym miesiącu będzie stanowiło iloczyn </w:t>
      </w:r>
      <w:r w:rsidR="000E23C1" w:rsidRPr="009C4C42">
        <w:rPr>
          <w:bCs/>
          <w:sz w:val="24"/>
          <w:szCs w:val="24"/>
        </w:rPr>
        <w:t>stawki, o</w:t>
      </w:r>
      <w:r w:rsidRPr="009C4C42">
        <w:rPr>
          <w:bCs/>
          <w:sz w:val="24"/>
          <w:szCs w:val="24"/>
        </w:rPr>
        <w:t xml:space="preserve"> której </w:t>
      </w:r>
      <w:r w:rsidR="00AF15BA" w:rsidRPr="009C4C42">
        <w:rPr>
          <w:bCs/>
          <w:sz w:val="24"/>
          <w:szCs w:val="24"/>
        </w:rPr>
        <w:t>mowa w</w:t>
      </w:r>
      <w:r w:rsidRPr="009C4C42">
        <w:rPr>
          <w:bCs/>
          <w:sz w:val="24"/>
          <w:szCs w:val="24"/>
        </w:rPr>
        <w:t xml:space="preserve"> ust. </w:t>
      </w:r>
      <w:r w:rsidR="00716A72" w:rsidRPr="009C4C42">
        <w:rPr>
          <w:bCs/>
          <w:sz w:val="24"/>
          <w:szCs w:val="24"/>
        </w:rPr>
        <w:t>2</w:t>
      </w:r>
      <w:r w:rsidRPr="009C4C42">
        <w:rPr>
          <w:bCs/>
          <w:sz w:val="24"/>
          <w:szCs w:val="24"/>
        </w:rPr>
        <w:t xml:space="preserve"> </w:t>
      </w:r>
      <w:r w:rsidR="00AF15BA" w:rsidRPr="009C4C42">
        <w:rPr>
          <w:bCs/>
          <w:sz w:val="24"/>
          <w:szCs w:val="24"/>
        </w:rPr>
        <w:t xml:space="preserve">i </w:t>
      </w:r>
      <w:r w:rsidR="0086687A" w:rsidRPr="009C4C42">
        <w:rPr>
          <w:bCs/>
          <w:sz w:val="24"/>
          <w:szCs w:val="24"/>
        </w:rPr>
        <w:t xml:space="preserve">liczby lokali </w:t>
      </w:r>
      <w:r w:rsidRPr="009C4C42">
        <w:rPr>
          <w:bCs/>
          <w:sz w:val="24"/>
          <w:szCs w:val="24"/>
        </w:rPr>
        <w:t>dla któr</w:t>
      </w:r>
      <w:r w:rsidR="00827683" w:rsidRPr="009C4C42">
        <w:rPr>
          <w:bCs/>
          <w:sz w:val="24"/>
          <w:szCs w:val="24"/>
        </w:rPr>
        <w:t>ego</w:t>
      </w:r>
      <w:r w:rsidRPr="009C4C42">
        <w:rPr>
          <w:bCs/>
          <w:sz w:val="24"/>
          <w:szCs w:val="24"/>
        </w:rPr>
        <w:t xml:space="preserve"> wykonano przegląd w danym miesiącu.</w:t>
      </w:r>
    </w:p>
    <w:p w14:paraId="0F8D25E9" w14:textId="045506AD" w:rsidR="00AE12AC" w:rsidRPr="009C4C42" w:rsidRDefault="00AE12AC" w:rsidP="00103A14">
      <w:pPr>
        <w:pStyle w:val="Akapitzlist"/>
        <w:numPr>
          <w:ilvl w:val="0"/>
          <w:numId w:val="25"/>
        </w:numPr>
        <w:ind w:left="426" w:hanging="360"/>
        <w:jc w:val="both"/>
        <w:rPr>
          <w:bCs/>
          <w:sz w:val="24"/>
          <w:szCs w:val="24"/>
          <w:lang w:eastAsia="pl-PL"/>
        </w:rPr>
      </w:pPr>
      <w:r w:rsidRPr="009C4C42">
        <w:rPr>
          <w:bCs/>
          <w:sz w:val="24"/>
          <w:szCs w:val="24"/>
          <w:lang w:eastAsia="pl-PL"/>
        </w:rPr>
        <w:t xml:space="preserve">Podstawą do wystawienia faktury przez Wykonawcę jest zaakceptowany przez Zamawiającego zbiorczy protokół odbioru lub zbiorczy protokół odbioru zaakceptowany jedynie w zakresie należycie wykonanych przeglądów. Zbiorczy protokół odbioru sporządza Wykonawca i obejmuje on wykaz skontrolowanych nieruchomości, ze wskazaniem ich adresów oraz liczby skontrolowanych lokali dla każdej nieruchomości, z wyszczególnieniem osobno nieruchomości gminnych oraz </w:t>
      </w:r>
      <w:r w:rsidR="0080614A" w:rsidRPr="009C4C42">
        <w:rPr>
          <w:bCs/>
          <w:sz w:val="24"/>
          <w:szCs w:val="24"/>
          <w:lang w:eastAsia="pl-PL"/>
        </w:rPr>
        <w:t xml:space="preserve">osobno </w:t>
      </w:r>
      <w:r w:rsidRPr="009C4C42">
        <w:rPr>
          <w:bCs/>
          <w:sz w:val="24"/>
          <w:szCs w:val="24"/>
          <w:lang w:eastAsia="pl-PL"/>
        </w:rPr>
        <w:t>nieruchomości prywatnych.</w:t>
      </w:r>
    </w:p>
    <w:p w14:paraId="0B2C71CB" w14:textId="163E526B" w:rsidR="00743BA8" w:rsidRPr="009C4C42" w:rsidRDefault="00743BA8" w:rsidP="00103A14">
      <w:pPr>
        <w:pStyle w:val="Akapitzlist"/>
        <w:numPr>
          <w:ilvl w:val="0"/>
          <w:numId w:val="25"/>
        </w:numPr>
        <w:ind w:left="426" w:hanging="360"/>
        <w:jc w:val="both"/>
        <w:rPr>
          <w:bCs/>
          <w:sz w:val="24"/>
          <w:szCs w:val="24"/>
          <w:lang w:eastAsia="pl-PL"/>
        </w:rPr>
      </w:pPr>
      <w:r w:rsidRPr="009C4C42">
        <w:rPr>
          <w:bCs/>
          <w:sz w:val="24"/>
          <w:szCs w:val="24"/>
          <w:lang w:eastAsia="pl-PL"/>
        </w:rPr>
        <w:t>Wykonawca zobowiązuje się wystawić fakturę w terminie 14 dni od otrzymania potwierdzonego protokołu odbioru podpisanego przez Zamawiającego.</w:t>
      </w:r>
    </w:p>
    <w:p w14:paraId="74367643" w14:textId="564E8F0C" w:rsidR="00422DC2" w:rsidRPr="009C4C42" w:rsidRDefault="00422DC2" w:rsidP="00103A14">
      <w:pPr>
        <w:pStyle w:val="Akapitzlist"/>
        <w:numPr>
          <w:ilvl w:val="0"/>
          <w:numId w:val="25"/>
        </w:numPr>
        <w:ind w:left="426" w:hanging="360"/>
        <w:jc w:val="both"/>
        <w:rPr>
          <w:bCs/>
          <w:sz w:val="24"/>
          <w:szCs w:val="24"/>
          <w:lang w:eastAsia="pl-PL"/>
        </w:rPr>
      </w:pPr>
      <w:r w:rsidRPr="009C4C42">
        <w:rPr>
          <w:bCs/>
          <w:sz w:val="24"/>
          <w:szCs w:val="24"/>
        </w:rPr>
        <w:t>Wykonawca będzie wystawiał oddzielne faktury dla każdego rodzaju własności nieruchomości tj. osobną fakturę dla nieruchomości gminnych, osobną faktur</w:t>
      </w:r>
      <w:r w:rsidR="00BF6441" w:rsidRPr="009C4C42">
        <w:rPr>
          <w:bCs/>
          <w:sz w:val="24"/>
          <w:szCs w:val="24"/>
        </w:rPr>
        <w:t>ę</w:t>
      </w:r>
      <w:r w:rsidRPr="009C4C42">
        <w:rPr>
          <w:bCs/>
          <w:sz w:val="24"/>
          <w:szCs w:val="24"/>
        </w:rPr>
        <w:t xml:space="preserve"> dla </w:t>
      </w:r>
      <w:r w:rsidR="00BF6441" w:rsidRPr="009C4C42">
        <w:rPr>
          <w:bCs/>
          <w:sz w:val="24"/>
          <w:szCs w:val="24"/>
        </w:rPr>
        <w:t xml:space="preserve">każdej </w:t>
      </w:r>
      <w:r w:rsidRPr="009C4C42">
        <w:rPr>
          <w:bCs/>
          <w:sz w:val="24"/>
          <w:szCs w:val="24"/>
        </w:rPr>
        <w:t>nieruchomości Skarbu Państwa i osobną fakturę dla każdej nieruchomości prywatnej lub współwłasnej.</w:t>
      </w:r>
    </w:p>
    <w:p w14:paraId="7F6E9ACA" w14:textId="3CABE1C5" w:rsidR="00422DC2" w:rsidRPr="009C4C42" w:rsidRDefault="00422DC2" w:rsidP="00103A14">
      <w:pPr>
        <w:pStyle w:val="Akapitzlist"/>
        <w:numPr>
          <w:ilvl w:val="0"/>
          <w:numId w:val="25"/>
        </w:numPr>
        <w:ind w:left="426" w:hanging="360"/>
        <w:jc w:val="both"/>
        <w:rPr>
          <w:bCs/>
          <w:sz w:val="24"/>
          <w:szCs w:val="24"/>
          <w:lang w:eastAsia="pl-PL"/>
        </w:rPr>
      </w:pPr>
      <w:r w:rsidRPr="009C4C42">
        <w:rPr>
          <w:bCs/>
          <w:sz w:val="24"/>
          <w:szCs w:val="24"/>
        </w:rPr>
        <w:t xml:space="preserve">Zamawiający zastrzega sobie prawo zmiany sposobu fakturowania danej nieruchomości tj.  z fakturowania zbiorczego do odrębnego lub odwrotnie. Zmiana sposobu fakturowania nastąpi na podstawie jednostronnego oświadczenia woli Zamawiającego złożonego w formie pisemnej lub dokumentowej na wskazany przez Wykonawcę adres e-mail. </w:t>
      </w:r>
    </w:p>
    <w:p w14:paraId="362304A1" w14:textId="3328853D" w:rsidR="00422DC2" w:rsidRPr="009C4C42" w:rsidRDefault="00942FAD" w:rsidP="00103A14">
      <w:pPr>
        <w:pStyle w:val="Akapitzlist"/>
        <w:numPr>
          <w:ilvl w:val="0"/>
          <w:numId w:val="25"/>
        </w:numPr>
        <w:ind w:left="426" w:hanging="360"/>
        <w:jc w:val="both"/>
        <w:rPr>
          <w:bCs/>
          <w:sz w:val="24"/>
          <w:szCs w:val="24"/>
          <w:lang w:eastAsia="pl-PL"/>
        </w:rPr>
      </w:pPr>
      <w:r w:rsidRPr="009C4C42">
        <w:rPr>
          <w:bCs/>
          <w:sz w:val="24"/>
          <w:szCs w:val="24"/>
        </w:rPr>
        <w:t>Stawka podatku VAT będzie zgodna z obowiązującymi przepisami na</w:t>
      </w:r>
      <w:r w:rsidR="00383A21" w:rsidRPr="009C4C42">
        <w:rPr>
          <w:bCs/>
          <w:sz w:val="24"/>
          <w:szCs w:val="24"/>
        </w:rPr>
        <w:t xml:space="preserve"> </w:t>
      </w:r>
      <w:r w:rsidRPr="009C4C42">
        <w:rPr>
          <w:bCs/>
          <w:sz w:val="24"/>
          <w:szCs w:val="24"/>
        </w:rPr>
        <w:t>dzień wystawienia poszczególnych faktur.</w:t>
      </w:r>
    </w:p>
    <w:p w14:paraId="7D22D303" w14:textId="65142DDE" w:rsidR="00743BA8" w:rsidRPr="009C4C42" w:rsidRDefault="004A0892" w:rsidP="00103A14">
      <w:pPr>
        <w:pStyle w:val="Akapitzlist"/>
        <w:numPr>
          <w:ilvl w:val="0"/>
          <w:numId w:val="25"/>
        </w:numPr>
        <w:tabs>
          <w:tab w:val="left" w:pos="426"/>
        </w:tabs>
        <w:ind w:left="426" w:hanging="360"/>
        <w:jc w:val="both"/>
        <w:rPr>
          <w:bCs/>
          <w:sz w:val="24"/>
          <w:szCs w:val="24"/>
        </w:rPr>
      </w:pPr>
      <w:r w:rsidRPr="009C4C42">
        <w:rPr>
          <w:bCs/>
          <w:sz w:val="24"/>
          <w:szCs w:val="24"/>
        </w:rPr>
        <w:t xml:space="preserve">Minimalny zakres realizacji zamówienia wynosi </w:t>
      </w:r>
      <w:r w:rsidR="00F36DEA" w:rsidRPr="009C4C42">
        <w:rPr>
          <w:bCs/>
          <w:sz w:val="24"/>
          <w:szCs w:val="24"/>
        </w:rPr>
        <w:t>7</w:t>
      </w:r>
      <w:r w:rsidRPr="009C4C42">
        <w:rPr>
          <w:bCs/>
          <w:sz w:val="24"/>
          <w:szCs w:val="24"/>
        </w:rPr>
        <w:t>0% wartości umowy.</w:t>
      </w:r>
    </w:p>
    <w:p w14:paraId="02FD260D" w14:textId="5E3E55B4" w:rsidR="00B01C86" w:rsidRPr="009C4C42" w:rsidRDefault="00B01C86" w:rsidP="00103A14">
      <w:pPr>
        <w:pStyle w:val="Akapitzlist"/>
        <w:numPr>
          <w:ilvl w:val="0"/>
          <w:numId w:val="25"/>
        </w:numPr>
        <w:tabs>
          <w:tab w:val="left" w:pos="426"/>
        </w:tabs>
        <w:ind w:left="426" w:hanging="360"/>
        <w:jc w:val="both"/>
        <w:rPr>
          <w:bCs/>
          <w:sz w:val="24"/>
          <w:szCs w:val="24"/>
        </w:rPr>
      </w:pPr>
      <w:r w:rsidRPr="009C4C42">
        <w:rPr>
          <w:bCs/>
          <w:sz w:val="24"/>
          <w:szCs w:val="24"/>
        </w:rPr>
        <w:t>Zamawiający dopuszcza możliwość zmiany w trakcie trwania umowy stawki</w:t>
      </w:r>
      <w:r w:rsidR="005B4556" w:rsidRPr="009C4C42">
        <w:rPr>
          <w:bCs/>
          <w:sz w:val="24"/>
          <w:szCs w:val="24"/>
        </w:rPr>
        <w:t xml:space="preserve"> </w:t>
      </w:r>
      <w:r w:rsidRPr="009C4C42">
        <w:rPr>
          <w:bCs/>
          <w:sz w:val="24"/>
          <w:szCs w:val="24"/>
        </w:rPr>
        <w:t>podatku VAT w przypadku zmiany przepisów dotyczących podatku VAT</w:t>
      </w:r>
      <w:r w:rsidR="002B6D0A" w:rsidRPr="009C4C42">
        <w:rPr>
          <w:bCs/>
          <w:sz w:val="24"/>
          <w:szCs w:val="24"/>
        </w:rPr>
        <w:t>.</w:t>
      </w:r>
    </w:p>
    <w:p w14:paraId="2B91891C" w14:textId="5F1D358D" w:rsidR="00422DC2" w:rsidRPr="009C4C42" w:rsidRDefault="00CB6085" w:rsidP="00103A14">
      <w:pPr>
        <w:pStyle w:val="Akapitzlist"/>
        <w:numPr>
          <w:ilvl w:val="0"/>
          <w:numId w:val="25"/>
        </w:numPr>
        <w:tabs>
          <w:tab w:val="left" w:pos="426"/>
        </w:tabs>
        <w:ind w:left="426" w:hanging="360"/>
        <w:jc w:val="both"/>
        <w:rPr>
          <w:bCs/>
          <w:sz w:val="24"/>
          <w:szCs w:val="24"/>
        </w:rPr>
      </w:pPr>
      <w:r w:rsidRPr="009C4C42">
        <w:rPr>
          <w:bCs/>
          <w:sz w:val="24"/>
          <w:szCs w:val="24"/>
        </w:rPr>
        <w:t xml:space="preserve">W przypadku zmiany stawki podatku VAT, o której mowa w ust. </w:t>
      </w:r>
      <w:r w:rsidR="007A76B2" w:rsidRPr="009C4C42">
        <w:rPr>
          <w:bCs/>
          <w:sz w:val="24"/>
          <w:szCs w:val="24"/>
        </w:rPr>
        <w:t>1</w:t>
      </w:r>
      <w:r w:rsidR="00AF0376" w:rsidRPr="009C4C42">
        <w:rPr>
          <w:bCs/>
          <w:sz w:val="24"/>
          <w:szCs w:val="24"/>
        </w:rPr>
        <w:t>4</w:t>
      </w:r>
      <w:r w:rsidRPr="009C4C42">
        <w:rPr>
          <w:bCs/>
          <w:sz w:val="24"/>
          <w:szCs w:val="24"/>
        </w:rPr>
        <w:t xml:space="preserve">, Zamawiający dopuszcza zmianę wynagrodzenia brutto. Wynagrodzenie należne Wykonawcy podlega automatycznej waloryzacji odpowiednio o kwotę podatku VAT wynikającą ze stawki tego podatku obowiązującą w chwili powstania obowiązku podatkowego. </w:t>
      </w:r>
      <w:r w:rsidRPr="009C4C42">
        <w:rPr>
          <w:bCs/>
          <w:sz w:val="24"/>
          <w:szCs w:val="24"/>
        </w:rPr>
        <w:lastRenderedPageBreak/>
        <w:t xml:space="preserve">Wysokość wynagrodzenia należnego </w:t>
      </w:r>
      <w:r w:rsidR="00FC6463" w:rsidRPr="009C4C42">
        <w:rPr>
          <w:bCs/>
          <w:sz w:val="24"/>
          <w:szCs w:val="24"/>
        </w:rPr>
        <w:t>ustalana będzie każdorazowo z uwzględnieniem aktualnej stawk</w:t>
      </w:r>
      <w:r w:rsidR="00146F4A" w:rsidRPr="009C4C42">
        <w:rPr>
          <w:bCs/>
          <w:sz w:val="24"/>
          <w:szCs w:val="24"/>
        </w:rPr>
        <w:t xml:space="preserve">i </w:t>
      </w:r>
      <w:r w:rsidR="00FC6463" w:rsidRPr="009C4C42">
        <w:rPr>
          <w:bCs/>
          <w:sz w:val="24"/>
          <w:szCs w:val="24"/>
        </w:rPr>
        <w:t>podatku VAT obowiązującej na dzień wystawienia faktury (powstania obowiązku podatkowego).</w:t>
      </w:r>
    </w:p>
    <w:p w14:paraId="693C0189" w14:textId="2DBE4B70" w:rsidR="005B4556" w:rsidRPr="009C4C42" w:rsidRDefault="00DC2513" w:rsidP="00103A14">
      <w:pPr>
        <w:pStyle w:val="Akapitzlist"/>
        <w:numPr>
          <w:ilvl w:val="0"/>
          <w:numId w:val="25"/>
        </w:numPr>
        <w:tabs>
          <w:tab w:val="left" w:pos="426"/>
        </w:tabs>
        <w:ind w:left="426" w:hanging="360"/>
        <w:jc w:val="both"/>
        <w:rPr>
          <w:bCs/>
          <w:sz w:val="24"/>
          <w:szCs w:val="24"/>
        </w:rPr>
      </w:pPr>
      <w:r w:rsidRPr="009C4C42">
        <w:rPr>
          <w:bCs/>
          <w:sz w:val="24"/>
          <w:szCs w:val="24"/>
        </w:rPr>
        <w:t>Wynagrodzenie Wykonawcy</w:t>
      </w:r>
      <w:r w:rsidR="001D0EEF" w:rsidRPr="009C4C42">
        <w:rPr>
          <w:bCs/>
          <w:sz w:val="24"/>
          <w:szCs w:val="24"/>
        </w:rPr>
        <w:t xml:space="preserve"> może zostać pomniejszone o kary umowne</w:t>
      </w:r>
      <w:r w:rsidR="00D43EDC" w:rsidRPr="009C4C42">
        <w:rPr>
          <w:bCs/>
          <w:sz w:val="24"/>
          <w:szCs w:val="24"/>
        </w:rPr>
        <w:t xml:space="preserve"> </w:t>
      </w:r>
      <w:r w:rsidR="00F0464E" w:rsidRPr="009C4C42">
        <w:rPr>
          <w:bCs/>
          <w:sz w:val="24"/>
          <w:szCs w:val="24"/>
        </w:rPr>
        <w:t>naliczone na</w:t>
      </w:r>
      <w:r w:rsidR="001D0EEF" w:rsidRPr="009C4C42">
        <w:rPr>
          <w:bCs/>
          <w:sz w:val="24"/>
          <w:szCs w:val="24"/>
        </w:rPr>
        <w:t xml:space="preserve"> zasadach określonych w § 7</w:t>
      </w:r>
      <w:r w:rsidR="00814E8F" w:rsidRPr="009C4C42">
        <w:rPr>
          <w:bCs/>
          <w:sz w:val="24"/>
          <w:szCs w:val="24"/>
        </w:rPr>
        <w:t xml:space="preserve"> </w:t>
      </w:r>
      <w:r w:rsidR="001D0EEF" w:rsidRPr="009C4C42">
        <w:rPr>
          <w:bCs/>
          <w:sz w:val="24"/>
          <w:szCs w:val="24"/>
        </w:rPr>
        <w:t>umowy.</w:t>
      </w:r>
    </w:p>
    <w:p w14:paraId="4D9892F6" w14:textId="03B7A71E" w:rsidR="005B4556" w:rsidRPr="009C4C42" w:rsidRDefault="008D569E" w:rsidP="00120999">
      <w:pPr>
        <w:pStyle w:val="Akapitzlist"/>
        <w:numPr>
          <w:ilvl w:val="0"/>
          <w:numId w:val="25"/>
        </w:numPr>
        <w:tabs>
          <w:tab w:val="left" w:pos="426"/>
        </w:tabs>
        <w:ind w:left="426" w:hanging="360"/>
        <w:jc w:val="both"/>
        <w:rPr>
          <w:bCs/>
          <w:sz w:val="24"/>
          <w:szCs w:val="24"/>
        </w:rPr>
      </w:pPr>
      <w:bookmarkStart w:id="7" w:name="_Hlk216878618"/>
      <w:r w:rsidRPr="009C4C42">
        <w:rPr>
          <w:bCs/>
          <w:sz w:val="24"/>
          <w:szCs w:val="24"/>
        </w:rPr>
        <w:t xml:space="preserve">Za budynki rozebrane, dla których nie sporządza się protokołu, a które zostały ujęte w wykazie nieruchomości stanowiącym </w:t>
      </w:r>
      <w:r w:rsidRPr="009C4C42">
        <w:rPr>
          <w:b/>
          <w:sz w:val="24"/>
          <w:szCs w:val="24"/>
        </w:rPr>
        <w:t>załącznik</w:t>
      </w:r>
      <w:r w:rsidR="005F3E4B" w:rsidRPr="009C4C42">
        <w:rPr>
          <w:b/>
          <w:sz w:val="24"/>
          <w:szCs w:val="24"/>
        </w:rPr>
        <w:t>i</w:t>
      </w:r>
      <w:r w:rsidRPr="009C4C42">
        <w:rPr>
          <w:b/>
          <w:sz w:val="24"/>
          <w:szCs w:val="24"/>
        </w:rPr>
        <w:t xml:space="preserve"> nr </w:t>
      </w:r>
      <w:r w:rsidR="005F3E4B" w:rsidRPr="009C4C42">
        <w:rPr>
          <w:b/>
          <w:sz w:val="24"/>
          <w:szCs w:val="24"/>
        </w:rPr>
        <w:t>2,</w:t>
      </w:r>
      <w:r w:rsidRPr="009C4C42">
        <w:rPr>
          <w:bCs/>
          <w:sz w:val="24"/>
          <w:szCs w:val="24"/>
        </w:rPr>
        <w:t xml:space="preserve"> Wykonawcy nie przysługuje wynagrodzenie.</w:t>
      </w:r>
      <w:bookmarkEnd w:id="7"/>
    </w:p>
    <w:p w14:paraId="1BC80472" w14:textId="13A2A022" w:rsidR="005B4556" w:rsidRPr="009C4C42" w:rsidRDefault="00743BA8" w:rsidP="00103A14">
      <w:pPr>
        <w:pStyle w:val="Akapitzlist"/>
        <w:numPr>
          <w:ilvl w:val="0"/>
          <w:numId w:val="25"/>
        </w:numPr>
        <w:tabs>
          <w:tab w:val="left" w:pos="426"/>
        </w:tabs>
        <w:ind w:left="426" w:hanging="360"/>
        <w:jc w:val="both"/>
        <w:rPr>
          <w:bCs/>
          <w:sz w:val="24"/>
          <w:szCs w:val="24"/>
        </w:rPr>
      </w:pPr>
      <w:r w:rsidRPr="009C4C42">
        <w:rPr>
          <w:bCs/>
          <w:sz w:val="24"/>
          <w:szCs w:val="24"/>
        </w:rPr>
        <w:t xml:space="preserve">Należności wynikające z faktury będą płatne przelewem na konto Wykonawcy w terminie do 30 dni od daty otrzymania faktury przez Zamawiającego. </w:t>
      </w:r>
    </w:p>
    <w:p w14:paraId="7118C733" w14:textId="46919DFB" w:rsidR="005B4556" w:rsidRPr="009C4C42" w:rsidRDefault="00743BA8" w:rsidP="00103A14">
      <w:pPr>
        <w:pStyle w:val="Akapitzlist"/>
        <w:numPr>
          <w:ilvl w:val="0"/>
          <w:numId w:val="25"/>
        </w:numPr>
        <w:tabs>
          <w:tab w:val="left" w:pos="426"/>
        </w:tabs>
        <w:ind w:left="426" w:hanging="360"/>
        <w:jc w:val="both"/>
        <w:rPr>
          <w:bCs/>
          <w:sz w:val="24"/>
          <w:szCs w:val="24"/>
        </w:rPr>
      </w:pPr>
      <w:r w:rsidRPr="009C4C42">
        <w:rPr>
          <w:bCs/>
          <w:sz w:val="24"/>
          <w:szCs w:val="24"/>
        </w:rPr>
        <w:t xml:space="preserve">Wykonawca jest/nie jest płatnikiem podatku VAT.  </w:t>
      </w:r>
    </w:p>
    <w:p w14:paraId="1288B595" w14:textId="77777777" w:rsidR="00103A14" w:rsidRPr="009C4C42" w:rsidRDefault="00743BA8" w:rsidP="00103A14">
      <w:pPr>
        <w:pStyle w:val="Akapitzlist"/>
        <w:numPr>
          <w:ilvl w:val="0"/>
          <w:numId w:val="25"/>
        </w:numPr>
        <w:tabs>
          <w:tab w:val="left" w:pos="426"/>
        </w:tabs>
        <w:ind w:left="426" w:hanging="360"/>
        <w:jc w:val="both"/>
        <w:rPr>
          <w:bCs/>
          <w:sz w:val="24"/>
          <w:szCs w:val="24"/>
        </w:rPr>
      </w:pPr>
      <w:r w:rsidRPr="009C4C42">
        <w:rPr>
          <w:bCs/>
          <w:sz w:val="24"/>
          <w:szCs w:val="24"/>
        </w:rPr>
        <w:t>Za dzień zapłaty strony przyjmują dzień obciążenia rachunku Zamawiającego.</w:t>
      </w:r>
    </w:p>
    <w:p w14:paraId="65C8C82D" w14:textId="7558AC88" w:rsidR="00743BA8" w:rsidRPr="009C4C42" w:rsidRDefault="00743BA8" w:rsidP="00103A14">
      <w:pPr>
        <w:pStyle w:val="Akapitzlist"/>
        <w:numPr>
          <w:ilvl w:val="0"/>
          <w:numId w:val="25"/>
        </w:numPr>
        <w:tabs>
          <w:tab w:val="left" w:pos="426"/>
        </w:tabs>
        <w:ind w:left="426" w:hanging="360"/>
        <w:jc w:val="both"/>
        <w:rPr>
          <w:bCs/>
          <w:sz w:val="24"/>
          <w:szCs w:val="24"/>
        </w:rPr>
      </w:pPr>
      <w:r w:rsidRPr="009C4C42">
        <w:rPr>
          <w:bCs/>
          <w:sz w:val="24"/>
          <w:szCs w:val="24"/>
        </w:rPr>
        <w:t xml:space="preserve"> Wykonawca wystawia fakturę, która musi zawierać następujące dane: </w:t>
      </w:r>
    </w:p>
    <w:p w14:paraId="40A03AE2" w14:textId="49C70D03" w:rsidR="00103A14" w:rsidRPr="009C4C42" w:rsidRDefault="00103A14" w:rsidP="00103A14">
      <w:pPr>
        <w:pStyle w:val="Tekstpodstawowy1"/>
        <w:spacing w:line="276" w:lineRule="auto"/>
        <w:ind w:left="567" w:hanging="207"/>
        <w:jc w:val="both"/>
        <w:rPr>
          <w:bCs/>
        </w:rPr>
      </w:pPr>
      <w:r w:rsidRPr="009C4C42">
        <w:rPr>
          <w:bCs/>
        </w:rPr>
        <w:t xml:space="preserve">  </w:t>
      </w:r>
      <w:r w:rsidR="00743BA8" w:rsidRPr="009C4C42">
        <w:rPr>
          <w:bCs/>
        </w:rPr>
        <w:t>Nabywca: Miasto Łódź, ul. Piotrkowska 104, 90-926 Łódź, NIP: 7250028902,</w:t>
      </w:r>
      <w:r w:rsidR="00145D35" w:rsidRPr="009C4C42">
        <w:rPr>
          <w:bCs/>
        </w:rPr>
        <w:t xml:space="preserve"> </w:t>
      </w:r>
      <w:r w:rsidR="00743BA8" w:rsidRPr="009C4C42">
        <w:rPr>
          <w:bCs/>
        </w:rPr>
        <w:t>Odbiorca faktury Z</w:t>
      </w:r>
      <w:r w:rsidR="00A50365" w:rsidRPr="009C4C42">
        <w:rPr>
          <w:bCs/>
        </w:rPr>
        <w:t>arząd</w:t>
      </w:r>
      <w:r w:rsidR="00743BA8" w:rsidRPr="009C4C42">
        <w:rPr>
          <w:bCs/>
        </w:rPr>
        <w:t xml:space="preserve"> L</w:t>
      </w:r>
      <w:r w:rsidR="00A50365" w:rsidRPr="009C4C42">
        <w:rPr>
          <w:bCs/>
        </w:rPr>
        <w:t>okali</w:t>
      </w:r>
      <w:r w:rsidR="00743BA8" w:rsidRPr="009C4C42">
        <w:rPr>
          <w:bCs/>
        </w:rPr>
        <w:t xml:space="preserve"> M</w:t>
      </w:r>
      <w:r w:rsidR="00A50365" w:rsidRPr="009C4C42">
        <w:rPr>
          <w:bCs/>
        </w:rPr>
        <w:t>iejskich</w:t>
      </w:r>
      <w:r w:rsidR="00743BA8" w:rsidRPr="009C4C42">
        <w:rPr>
          <w:bCs/>
        </w:rPr>
        <w:t xml:space="preserve"> al. Tadeusza Kościuszki 47</w:t>
      </w:r>
      <w:r w:rsidR="005B4556" w:rsidRPr="009C4C42">
        <w:rPr>
          <w:bCs/>
        </w:rPr>
        <w:t xml:space="preserve">, </w:t>
      </w:r>
      <w:r w:rsidR="00743BA8" w:rsidRPr="009C4C42">
        <w:rPr>
          <w:bCs/>
        </w:rPr>
        <w:t>90-514 Łódź.</w:t>
      </w:r>
    </w:p>
    <w:p w14:paraId="45B37F8F" w14:textId="77777777" w:rsidR="00743BA8" w:rsidRPr="009C4C42" w:rsidRDefault="00743BA8" w:rsidP="00103A14">
      <w:pPr>
        <w:pStyle w:val="Akapitzlist"/>
        <w:numPr>
          <w:ilvl w:val="0"/>
          <w:numId w:val="25"/>
        </w:numPr>
        <w:ind w:left="709" w:hanging="349"/>
        <w:jc w:val="both"/>
        <w:rPr>
          <w:bCs/>
          <w:sz w:val="24"/>
          <w:szCs w:val="24"/>
        </w:rPr>
      </w:pPr>
      <w:r w:rsidRPr="009C4C42">
        <w:rPr>
          <w:bCs/>
          <w:sz w:val="24"/>
          <w:szCs w:val="24"/>
        </w:rPr>
        <w:t>Wykonawca ma możliwość przesłania drogą elektroniczną ustrukturyzowanej faktury elektronicznej w rozumieniu ustawy o elektronicznym fakturowaniu.</w:t>
      </w:r>
    </w:p>
    <w:p w14:paraId="12317894" w14:textId="77777777" w:rsidR="00743BA8" w:rsidRPr="009C4C42" w:rsidRDefault="00743BA8" w:rsidP="00103A14">
      <w:pPr>
        <w:pStyle w:val="Akapitzlist"/>
        <w:numPr>
          <w:ilvl w:val="0"/>
          <w:numId w:val="25"/>
        </w:numPr>
        <w:ind w:left="709" w:hanging="349"/>
        <w:jc w:val="both"/>
        <w:rPr>
          <w:bCs/>
          <w:sz w:val="24"/>
          <w:szCs w:val="24"/>
        </w:rPr>
      </w:pPr>
      <w:r w:rsidRPr="009C4C42">
        <w:rPr>
          <w:bCs/>
          <w:sz w:val="24"/>
          <w:szCs w:val="24"/>
        </w:rPr>
        <w:t>W przypadku, gdy Wykonawca skorzysta z możliwości przesłania ustrukturyzowanej faktury elektronicznej, wówczas zobowiązany jest do skorzystania z Platformy Elektronicznego Fakturowania udostępnionej na stronnie internetowej https://efaktura.gov.pl</w:t>
      </w:r>
    </w:p>
    <w:p w14:paraId="0EEB8143" w14:textId="77777777" w:rsidR="00743BA8" w:rsidRPr="009C4C42" w:rsidRDefault="00743BA8" w:rsidP="00103A14">
      <w:pPr>
        <w:pStyle w:val="Akapitzlist"/>
        <w:numPr>
          <w:ilvl w:val="0"/>
          <w:numId w:val="25"/>
        </w:numPr>
        <w:ind w:left="709" w:hanging="349"/>
        <w:jc w:val="both"/>
        <w:rPr>
          <w:bCs/>
          <w:sz w:val="24"/>
          <w:szCs w:val="24"/>
        </w:rPr>
      </w:pPr>
      <w:r w:rsidRPr="009C4C42">
        <w:rPr>
          <w:bCs/>
          <w:sz w:val="24"/>
          <w:szCs w:val="24"/>
        </w:rPr>
        <w:t>Szczegółowe zasady związane z wystawianiem ustrukturyzowanych faktur elektronicznych i innych ustrukturyzowanych dokumentów określa ustawa o elektronicznym fakturowaniu oraz akty wykonawcze.</w:t>
      </w:r>
    </w:p>
    <w:p w14:paraId="7BCAA35B" w14:textId="77777777" w:rsidR="00743BA8" w:rsidRPr="009C4C42" w:rsidRDefault="00743BA8" w:rsidP="00103A14">
      <w:pPr>
        <w:pStyle w:val="Akapitzlist"/>
        <w:numPr>
          <w:ilvl w:val="0"/>
          <w:numId w:val="25"/>
        </w:numPr>
        <w:ind w:left="709" w:hanging="349"/>
        <w:jc w:val="both"/>
        <w:rPr>
          <w:bCs/>
          <w:sz w:val="24"/>
          <w:szCs w:val="24"/>
        </w:rPr>
      </w:pPr>
      <w:r w:rsidRPr="009C4C42">
        <w:rPr>
          <w:bCs/>
          <w:sz w:val="24"/>
          <w:szCs w:val="24"/>
        </w:rPr>
        <w:t>W przypadku, gdy Wykonawca korzysta z usług brokera PEFexpert, wpisuje dane nabywcy:</w:t>
      </w:r>
    </w:p>
    <w:p w14:paraId="3F49FB17" w14:textId="1C26D5C7" w:rsidR="00F335E0" w:rsidRPr="009C4C42" w:rsidRDefault="00F335E0" w:rsidP="00F335E0">
      <w:pPr>
        <w:pStyle w:val="Akapitzlist"/>
        <w:numPr>
          <w:ilvl w:val="0"/>
          <w:numId w:val="27"/>
        </w:numPr>
        <w:jc w:val="both"/>
        <w:rPr>
          <w:bCs/>
          <w:sz w:val="24"/>
          <w:szCs w:val="24"/>
          <w:lang w:eastAsia="pl-PL"/>
        </w:rPr>
      </w:pPr>
      <w:r w:rsidRPr="009C4C42">
        <w:rPr>
          <w:bCs/>
          <w:sz w:val="24"/>
          <w:szCs w:val="24"/>
          <w:lang w:eastAsia="pl-PL"/>
        </w:rPr>
        <w:t>w sekcji Identyfikator podatkowy należy wpisać NIP Miasta: 7250028902;</w:t>
      </w:r>
    </w:p>
    <w:p w14:paraId="143271FC" w14:textId="77777777" w:rsidR="00F335E0" w:rsidRPr="009C4C42" w:rsidRDefault="00F335E0" w:rsidP="00F335E0">
      <w:pPr>
        <w:pStyle w:val="Akapitzlist"/>
        <w:numPr>
          <w:ilvl w:val="0"/>
          <w:numId w:val="27"/>
        </w:numPr>
        <w:jc w:val="both"/>
        <w:rPr>
          <w:bCs/>
          <w:sz w:val="24"/>
          <w:szCs w:val="24"/>
          <w:lang w:eastAsia="pl-PL"/>
        </w:rPr>
      </w:pPr>
      <w:r w:rsidRPr="009C4C42">
        <w:rPr>
          <w:bCs/>
          <w:sz w:val="24"/>
          <w:szCs w:val="24"/>
          <w:lang w:eastAsia="pl-PL"/>
        </w:rPr>
        <w:t>jako Rodzaj adresu PEF należy wybrać NIP;</w:t>
      </w:r>
    </w:p>
    <w:p w14:paraId="6E4B7A34" w14:textId="77777777" w:rsidR="00F335E0" w:rsidRPr="009C4C42" w:rsidRDefault="00F335E0" w:rsidP="00F335E0">
      <w:pPr>
        <w:pStyle w:val="Akapitzlist"/>
        <w:numPr>
          <w:ilvl w:val="0"/>
          <w:numId w:val="27"/>
        </w:numPr>
        <w:jc w:val="both"/>
        <w:rPr>
          <w:bCs/>
          <w:sz w:val="24"/>
          <w:szCs w:val="24"/>
          <w:lang w:eastAsia="pl-PL"/>
        </w:rPr>
      </w:pPr>
      <w:r w:rsidRPr="009C4C42">
        <w:rPr>
          <w:bCs/>
          <w:sz w:val="24"/>
          <w:szCs w:val="24"/>
          <w:lang w:eastAsia="pl-PL"/>
        </w:rPr>
        <w:t>w polu numer adresu PEF należy wpisać NIP Zarządu Lokali Miejskich: 7252122232.</w:t>
      </w:r>
    </w:p>
    <w:p w14:paraId="4A368FD4" w14:textId="609C1CCB" w:rsidR="00743BA8" w:rsidRPr="009C4C42" w:rsidRDefault="00743BA8" w:rsidP="00F335E0">
      <w:pPr>
        <w:pStyle w:val="Akapitzlist"/>
        <w:ind w:left="709" w:hanging="349"/>
        <w:jc w:val="both"/>
        <w:rPr>
          <w:bCs/>
          <w:sz w:val="24"/>
          <w:szCs w:val="24"/>
        </w:rPr>
      </w:pPr>
      <w:r w:rsidRPr="009C4C42">
        <w:rPr>
          <w:bCs/>
          <w:sz w:val="24"/>
          <w:szCs w:val="24"/>
        </w:rPr>
        <w:t>Wykonawca zobowiązany jest powiadomić Zamawiającego o wystawieniu faktury</w:t>
      </w:r>
      <w:r w:rsidR="005B4556" w:rsidRPr="009C4C42">
        <w:rPr>
          <w:bCs/>
          <w:sz w:val="24"/>
          <w:szCs w:val="24"/>
        </w:rPr>
        <w:t xml:space="preserve"> </w:t>
      </w:r>
      <w:r w:rsidRPr="009C4C42">
        <w:rPr>
          <w:bCs/>
          <w:sz w:val="24"/>
          <w:szCs w:val="24"/>
        </w:rPr>
        <w:t>na platformie Elektronicznego Fakturowania na maila: zlm@zlm.lodz.pl</w:t>
      </w:r>
    </w:p>
    <w:p w14:paraId="239E90B7" w14:textId="77777777" w:rsidR="005B4556" w:rsidRPr="009C4C42" w:rsidRDefault="00743BA8" w:rsidP="00103A14">
      <w:pPr>
        <w:pStyle w:val="Akapitzlist"/>
        <w:numPr>
          <w:ilvl w:val="0"/>
          <w:numId w:val="25"/>
        </w:numPr>
        <w:ind w:left="709" w:hanging="349"/>
        <w:jc w:val="both"/>
        <w:rPr>
          <w:bCs/>
          <w:sz w:val="24"/>
          <w:szCs w:val="24"/>
        </w:rPr>
      </w:pPr>
      <w:r w:rsidRPr="009C4C42">
        <w:rPr>
          <w:bCs/>
          <w:sz w:val="24"/>
          <w:szCs w:val="24"/>
        </w:rPr>
        <w:t>Dokumenty księgowe mogą być także przekazane do Zarządu w tradycyjnej</w:t>
      </w:r>
      <w:r w:rsidR="005B4556" w:rsidRPr="009C4C42">
        <w:rPr>
          <w:bCs/>
          <w:sz w:val="24"/>
          <w:szCs w:val="24"/>
        </w:rPr>
        <w:t xml:space="preserve"> </w:t>
      </w:r>
      <w:r w:rsidRPr="009C4C42">
        <w:rPr>
          <w:bCs/>
          <w:sz w:val="24"/>
          <w:szCs w:val="24"/>
        </w:rPr>
        <w:t>formie papierowej (Poczta Polska lub złożenie w punkcie kancelaryjnym ZLM) lub</w:t>
      </w:r>
      <w:r w:rsidR="005B4556" w:rsidRPr="009C4C42">
        <w:rPr>
          <w:bCs/>
          <w:sz w:val="24"/>
          <w:szCs w:val="24"/>
        </w:rPr>
        <w:t xml:space="preserve"> </w:t>
      </w:r>
      <w:r w:rsidRPr="009C4C42">
        <w:rPr>
          <w:bCs/>
          <w:sz w:val="24"/>
          <w:szCs w:val="24"/>
        </w:rPr>
        <w:t xml:space="preserve">za pośrednictwem poczty elektronicznej na adres mailowy: </w:t>
      </w:r>
      <w:hyperlink r:id="rId8" w:history="1">
        <w:r w:rsidR="005B4556" w:rsidRPr="009C4C42">
          <w:rPr>
            <w:rStyle w:val="Hipercze"/>
            <w:bCs/>
            <w:color w:val="auto"/>
            <w:sz w:val="24"/>
            <w:szCs w:val="24"/>
          </w:rPr>
          <w:t>faktury@zlm.lodz.pl</w:t>
        </w:r>
      </w:hyperlink>
      <w:r w:rsidRPr="009C4C42">
        <w:rPr>
          <w:bCs/>
          <w:sz w:val="24"/>
          <w:szCs w:val="24"/>
        </w:rPr>
        <w:t>.</w:t>
      </w:r>
      <w:r w:rsidR="005B4556" w:rsidRPr="009C4C42">
        <w:rPr>
          <w:bCs/>
          <w:sz w:val="24"/>
          <w:szCs w:val="24"/>
        </w:rPr>
        <w:t xml:space="preserve"> </w:t>
      </w:r>
      <w:r w:rsidRPr="009C4C42">
        <w:rPr>
          <w:bCs/>
          <w:sz w:val="24"/>
          <w:szCs w:val="24"/>
        </w:rPr>
        <w:t>Niedopuszczalne jest przesyłanie dokumentów księgowych na imienne adresy</w:t>
      </w:r>
      <w:r w:rsidR="005B4556" w:rsidRPr="009C4C42">
        <w:rPr>
          <w:bCs/>
          <w:sz w:val="24"/>
          <w:szCs w:val="24"/>
        </w:rPr>
        <w:t xml:space="preserve"> </w:t>
      </w:r>
      <w:r w:rsidRPr="009C4C42">
        <w:rPr>
          <w:bCs/>
          <w:sz w:val="24"/>
          <w:szCs w:val="24"/>
        </w:rPr>
        <w:t>mailowe pracowników Zarządu.</w:t>
      </w:r>
    </w:p>
    <w:p w14:paraId="2DACCC31" w14:textId="1AAC29CF" w:rsidR="00743BA8" w:rsidRPr="009C4C42" w:rsidRDefault="00743BA8" w:rsidP="00103A14">
      <w:pPr>
        <w:pStyle w:val="Akapitzlist"/>
        <w:numPr>
          <w:ilvl w:val="0"/>
          <w:numId w:val="25"/>
        </w:numPr>
        <w:ind w:left="709" w:hanging="349"/>
        <w:jc w:val="both"/>
        <w:rPr>
          <w:bCs/>
          <w:sz w:val="24"/>
          <w:szCs w:val="24"/>
        </w:rPr>
      </w:pPr>
      <w:r w:rsidRPr="009C4C42">
        <w:rPr>
          <w:bCs/>
          <w:sz w:val="24"/>
          <w:szCs w:val="24"/>
        </w:rPr>
        <w:t>W przypadku, gdy wskazany przez Wykonawcę rachunek bankowy, na który ma</w:t>
      </w:r>
      <w:r w:rsidR="005B4556" w:rsidRPr="009C4C42">
        <w:rPr>
          <w:bCs/>
          <w:sz w:val="24"/>
          <w:szCs w:val="24"/>
        </w:rPr>
        <w:t xml:space="preserve"> </w:t>
      </w:r>
      <w:r w:rsidRPr="009C4C42">
        <w:rPr>
          <w:bCs/>
          <w:sz w:val="24"/>
          <w:szCs w:val="24"/>
        </w:rPr>
        <w:t>nastąpić zapłata wynagrodzenia, nie widnieje w wykazie podmiotów</w:t>
      </w:r>
      <w:r w:rsidR="005B4556" w:rsidRPr="009C4C42">
        <w:rPr>
          <w:bCs/>
          <w:sz w:val="24"/>
          <w:szCs w:val="24"/>
        </w:rPr>
        <w:t xml:space="preserve"> </w:t>
      </w:r>
      <w:r w:rsidRPr="009C4C42">
        <w:rPr>
          <w:bCs/>
          <w:sz w:val="24"/>
          <w:szCs w:val="24"/>
        </w:rPr>
        <w:t>zarejestrowanych jako podatnicy VAT, niezarejestrowanych jako podatnicy VAT, niezarejestrowanych oraz wykreślonych i przywróconych do rejestru VAT, Zamawiającemu przysługuje prawo wstrzymania zapłaty wynagrodzenia do</w:t>
      </w:r>
      <w:r w:rsidR="005B4556" w:rsidRPr="009C4C42">
        <w:rPr>
          <w:bCs/>
          <w:sz w:val="24"/>
          <w:szCs w:val="24"/>
        </w:rPr>
        <w:t xml:space="preserve"> </w:t>
      </w:r>
      <w:r w:rsidRPr="009C4C42">
        <w:rPr>
          <w:bCs/>
          <w:sz w:val="24"/>
          <w:szCs w:val="24"/>
        </w:rPr>
        <w:t>czasu uzyskania wpisu tego rachunku bankowego do przedmiotowego wykazu</w:t>
      </w:r>
      <w:r w:rsidR="005B4556" w:rsidRPr="009C4C42">
        <w:rPr>
          <w:bCs/>
          <w:sz w:val="24"/>
          <w:szCs w:val="24"/>
        </w:rPr>
        <w:t xml:space="preserve"> </w:t>
      </w:r>
      <w:r w:rsidRPr="009C4C42">
        <w:rPr>
          <w:bCs/>
          <w:sz w:val="24"/>
          <w:szCs w:val="24"/>
        </w:rPr>
        <w:t>lub wskazania nowego rachunku bankowego ujawnionego w ww. wykazie. Okres do czasu uzyskania przez Wykonawcę wpisu rachunku bankowego do</w:t>
      </w:r>
      <w:r w:rsidR="005B4556" w:rsidRPr="009C4C42">
        <w:rPr>
          <w:bCs/>
          <w:sz w:val="24"/>
          <w:szCs w:val="24"/>
        </w:rPr>
        <w:t xml:space="preserve"> </w:t>
      </w:r>
      <w:r w:rsidRPr="009C4C42">
        <w:rPr>
          <w:bCs/>
          <w:sz w:val="24"/>
          <w:szCs w:val="24"/>
        </w:rPr>
        <w:lastRenderedPageBreak/>
        <w:t>przedmiotowego wykazu lub wskazania nowego rachunku bankowego</w:t>
      </w:r>
      <w:r w:rsidR="005B4556" w:rsidRPr="009C4C42">
        <w:rPr>
          <w:bCs/>
          <w:sz w:val="24"/>
          <w:szCs w:val="24"/>
        </w:rPr>
        <w:t xml:space="preserve"> </w:t>
      </w:r>
      <w:r w:rsidRPr="009C4C42">
        <w:rPr>
          <w:bCs/>
          <w:sz w:val="24"/>
          <w:szCs w:val="24"/>
        </w:rPr>
        <w:t>ujawnionego w ww. wykazie nie jest traktowany jako opóźnienie Zamawiającego</w:t>
      </w:r>
      <w:r w:rsidR="003F035E" w:rsidRPr="009C4C42">
        <w:rPr>
          <w:bCs/>
          <w:sz w:val="24"/>
          <w:szCs w:val="24"/>
        </w:rPr>
        <w:t xml:space="preserve"> </w:t>
      </w:r>
      <w:r w:rsidRPr="009C4C42">
        <w:rPr>
          <w:bCs/>
          <w:sz w:val="24"/>
          <w:szCs w:val="24"/>
        </w:rPr>
        <w:t>w zapłacie należnego wynagrodzenia i w takim przypadku nie będą naliczane za</w:t>
      </w:r>
      <w:r w:rsidR="003F035E" w:rsidRPr="009C4C42">
        <w:rPr>
          <w:bCs/>
          <w:sz w:val="24"/>
          <w:szCs w:val="24"/>
        </w:rPr>
        <w:t xml:space="preserve"> </w:t>
      </w:r>
      <w:r w:rsidRPr="009C4C42">
        <w:rPr>
          <w:bCs/>
          <w:sz w:val="24"/>
          <w:szCs w:val="24"/>
        </w:rPr>
        <w:t>ten okres odsetki za opóźnienie w wysokości odsetek ustawowych.</w:t>
      </w:r>
    </w:p>
    <w:p w14:paraId="10B0C4CB" w14:textId="72B932FB" w:rsidR="00743BA8" w:rsidRPr="009C4C42" w:rsidRDefault="00743BA8" w:rsidP="00103A14">
      <w:pPr>
        <w:pStyle w:val="Akapitzlist"/>
        <w:numPr>
          <w:ilvl w:val="0"/>
          <w:numId w:val="25"/>
        </w:numPr>
        <w:ind w:left="709" w:hanging="349"/>
        <w:jc w:val="both"/>
        <w:rPr>
          <w:bCs/>
          <w:sz w:val="24"/>
          <w:szCs w:val="24"/>
        </w:rPr>
      </w:pPr>
      <w:r w:rsidRPr="009C4C42">
        <w:rPr>
          <w:bCs/>
          <w:sz w:val="24"/>
          <w:szCs w:val="24"/>
        </w:rPr>
        <w:t>W przypadku zwłoki w zapłacie należności, Zamawiający zapłaci odsetki</w:t>
      </w:r>
      <w:r w:rsidR="003F035E" w:rsidRPr="009C4C42">
        <w:rPr>
          <w:bCs/>
          <w:sz w:val="24"/>
          <w:szCs w:val="24"/>
        </w:rPr>
        <w:t xml:space="preserve"> </w:t>
      </w:r>
      <w:r w:rsidRPr="009C4C42">
        <w:rPr>
          <w:bCs/>
          <w:sz w:val="24"/>
          <w:szCs w:val="24"/>
        </w:rPr>
        <w:t xml:space="preserve">ustawowe za każdy dzień zwłoki z zastrzeżeniem § </w:t>
      </w:r>
      <w:r w:rsidR="00DA198A" w:rsidRPr="009C4C42">
        <w:rPr>
          <w:bCs/>
          <w:sz w:val="24"/>
          <w:szCs w:val="24"/>
        </w:rPr>
        <w:t>5</w:t>
      </w:r>
      <w:r w:rsidRPr="009C4C42">
        <w:rPr>
          <w:bCs/>
          <w:sz w:val="24"/>
          <w:szCs w:val="24"/>
        </w:rPr>
        <w:t xml:space="preserve"> ust. </w:t>
      </w:r>
      <w:r w:rsidR="009809FC">
        <w:rPr>
          <w:bCs/>
          <w:sz w:val="24"/>
          <w:szCs w:val="24"/>
        </w:rPr>
        <w:t>27</w:t>
      </w:r>
      <w:r w:rsidRPr="009C4C42">
        <w:rPr>
          <w:bCs/>
          <w:sz w:val="24"/>
          <w:szCs w:val="24"/>
        </w:rPr>
        <w:t xml:space="preserve"> umowy.</w:t>
      </w:r>
    </w:p>
    <w:p w14:paraId="61D7F9A0" w14:textId="16A4063E" w:rsidR="00743BA8" w:rsidRPr="009C4C42" w:rsidRDefault="00743BA8" w:rsidP="00103A14">
      <w:pPr>
        <w:pStyle w:val="Akapitzlist"/>
        <w:numPr>
          <w:ilvl w:val="0"/>
          <w:numId w:val="25"/>
        </w:numPr>
        <w:ind w:left="709" w:hanging="349"/>
        <w:jc w:val="both"/>
        <w:rPr>
          <w:bCs/>
          <w:sz w:val="24"/>
          <w:szCs w:val="24"/>
        </w:rPr>
      </w:pPr>
      <w:r w:rsidRPr="009C4C42">
        <w:rPr>
          <w:bCs/>
          <w:sz w:val="24"/>
          <w:szCs w:val="24"/>
        </w:rPr>
        <w:t xml:space="preserve">Zwłoka w zapłacie należności za wykonane Usługi nie upoważnia Wykonawcy </w:t>
      </w:r>
      <w:r w:rsidR="00A363D6" w:rsidRPr="009C4C42">
        <w:rPr>
          <w:bCs/>
          <w:sz w:val="24"/>
          <w:szCs w:val="24"/>
        </w:rPr>
        <w:t>do wstrzymania</w:t>
      </w:r>
      <w:r w:rsidRPr="009C4C42">
        <w:rPr>
          <w:bCs/>
          <w:sz w:val="24"/>
          <w:szCs w:val="24"/>
        </w:rPr>
        <w:t xml:space="preserve"> się od wykonywania przedmiotu Umowy, chyba, że zwłoka w</w:t>
      </w:r>
      <w:r w:rsidR="003F035E" w:rsidRPr="009C4C42">
        <w:rPr>
          <w:bCs/>
          <w:sz w:val="24"/>
          <w:szCs w:val="24"/>
        </w:rPr>
        <w:t xml:space="preserve"> </w:t>
      </w:r>
      <w:r w:rsidRPr="009C4C42">
        <w:rPr>
          <w:bCs/>
          <w:sz w:val="24"/>
          <w:szCs w:val="24"/>
        </w:rPr>
        <w:t xml:space="preserve">zapłacie należności przekracza 60 dni z zastrzeżeniem § </w:t>
      </w:r>
      <w:r w:rsidR="00DA198A" w:rsidRPr="009C4C42">
        <w:rPr>
          <w:bCs/>
          <w:sz w:val="24"/>
          <w:szCs w:val="24"/>
        </w:rPr>
        <w:t>5</w:t>
      </w:r>
      <w:r w:rsidRPr="009C4C42">
        <w:rPr>
          <w:bCs/>
          <w:sz w:val="24"/>
          <w:szCs w:val="24"/>
        </w:rPr>
        <w:t xml:space="preserve"> ust. </w:t>
      </w:r>
      <w:r w:rsidR="003F6060" w:rsidRPr="009C4C42">
        <w:rPr>
          <w:bCs/>
          <w:sz w:val="24"/>
          <w:szCs w:val="24"/>
        </w:rPr>
        <w:t>2</w:t>
      </w:r>
      <w:r w:rsidR="009809FC">
        <w:rPr>
          <w:bCs/>
          <w:sz w:val="24"/>
          <w:szCs w:val="24"/>
        </w:rPr>
        <w:t>8</w:t>
      </w:r>
      <w:r w:rsidRPr="009C4C42">
        <w:rPr>
          <w:bCs/>
          <w:sz w:val="24"/>
          <w:szCs w:val="24"/>
        </w:rPr>
        <w:t xml:space="preserve"> umowy.</w:t>
      </w:r>
    </w:p>
    <w:p w14:paraId="6604ED09" w14:textId="5D18FABA" w:rsidR="002C2DF5" w:rsidRPr="009C4C42" w:rsidRDefault="00743BA8" w:rsidP="00B1535E">
      <w:pPr>
        <w:pStyle w:val="Akapitzlist"/>
        <w:numPr>
          <w:ilvl w:val="0"/>
          <w:numId w:val="25"/>
        </w:numPr>
        <w:ind w:left="709" w:hanging="349"/>
        <w:jc w:val="both"/>
        <w:rPr>
          <w:bCs/>
          <w:sz w:val="24"/>
          <w:szCs w:val="24"/>
        </w:rPr>
      </w:pPr>
      <w:r w:rsidRPr="009C4C42">
        <w:rPr>
          <w:bCs/>
          <w:sz w:val="24"/>
          <w:szCs w:val="24"/>
        </w:rPr>
        <w:t>Od dnia, w którym zacznie obowiązywać Krajowy System e-Faktur (data wejścia</w:t>
      </w:r>
      <w:r w:rsidR="003F035E" w:rsidRPr="009C4C42">
        <w:rPr>
          <w:bCs/>
          <w:sz w:val="24"/>
          <w:szCs w:val="24"/>
        </w:rPr>
        <w:t xml:space="preserve"> </w:t>
      </w:r>
      <w:r w:rsidRPr="009C4C42">
        <w:rPr>
          <w:bCs/>
          <w:sz w:val="24"/>
          <w:szCs w:val="24"/>
        </w:rPr>
        <w:t>w życie ustalona na dzień 1 lutego 2026 r.) faktury będą wystawiane na</w:t>
      </w:r>
      <w:r w:rsidR="003F035E" w:rsidRPr="009C4C42">
        <w:rPr>
          <w:bCs/>
          <w:sz w:val="24"/>
          <w:szCs w:val="24"/>
        </w:rPr>
        <w:t xml:space="preserve"> </w:t>
      </w:r>
      <w:r w:rsidRPr="009C4C42">
        <w:rPr>
          <w:bCs/>
          <w:sz w:val="24"/>
          <w:szCs w:val="24"/>
        </w:rPr>
        <w:t>następujące dane:</w:t>
      </w:r>
    </w:p>
    <w:p w14:paraId="6C0078F6" w14:textId="29903612" w:rsidR="00743BA8" w:rsidRPr="009C4C42" w:rsidRDefault="00743BA8" w:rsidP="003F035E">
      <w:pPr>
        <w:ind w:left="1980"/>
        <w:jc w:val="both"/>
        <w:rPr>
          <w:rFonts w:ascii="Arial" w:hAnsi="Arial" w:cs="Arial"/>
          <w:b/>
          <w:u w:val="single"/>
        </w:rPr>
      </w:pPr>
      <w:r w:rsidRPr="009C4C42">
        <w:rPr>
          <w:rFonts w:ascii="Arial" w:hAnsi="Arial" w:cs="Arial"/>
          <w:b/>
          <w:u w:val="single"/>
        </w:rPr>
        <w:t>Nabywca:</w:t>
      </w:r>
    </w:p>
    <w:p w14:paraId="692D57E5" w14:textId="40DFF452" w:rsidR="00743BA8" w:rsidRPr="009C4C42" w:rsidRDefault="00743BA8" w:rsidP="003F035E">
      <w:pPr>
        <w:ind w:left="1980"/>
        <w:jc w:val="both"/>
        <w:rPr>
          <w:rFonts w:ascii="Arial" w:hAnsi="Arial" w:cs="Arial"/>
          <w:bCs/>
        </w:rPr>
      </w:pPr>
      <w:r w:rsidRPr="009C4C42">
        <w:rPr>
          <w:rFonts w:ascii="Arial" w:hAnsi="Arial" w:cs="Arial"/>
          <w:bCs/>
        </w:rPr>
        <w:t>Miasto Łódź</w:t>
      </w:r>
    </w:p>
    <w:p w14:paraId="0B91E701" w14:textId="0C86F964" w:rsidR="00743BA8" w:rsidRPr="009C4C42" w:rsidRDefault="00743BA8" w:rsidP="003F035E">
      <w:pPr>
        <w:ind w:left="1980"/>
        <w:jc w:val="both"/>
        <w:rPr>
          <w:rFonts w:ascii="Arial" w:hAnsi="Arial" w:cs="Arial"/>
          <w:bCs/>
        </w:rPr>
      </w:pPr>
      <w:r w:rsidRPr="009C4C42">
        <w:rPr>
          <w:rFonts w:ascii="Arial" w:hAnsi="Arial" w:cs="Arial"/>
          <w:bCs/>
        </w:rPr>
        <w:t>90-926 Łódź,</w:t>
      </w:r>
    </w:p>
    <w:p w14:paraId="7757B9AC" w14:textId="6339ABB3" w:rsidR="00743BA8" w:rsidRPr="009C4C42" w:rsidRDefault="00743BA8" w:rsidP="003F035E">
      <w:pPr>
        <w:ind w:left="1980"/>
        <w:jc w:val="both"/>
        <w:rPr>
          <w:rFonts w:ascii="Arial" w:hAnsi="Arial" w:cs="Arial"/>
          <w:bCs/>
        </w:rPr>
      </w:pPr>
      <w:r w:rsidRPr="009C4C42">
        <w:rPr>
          <w:rFonts w:ascii="Arial" w:hAnsi="Arial" w:cs="Arial"/>
          <w:bCs/>
        </w:rPr>
        <w:t>ul. Piotrkowska 104</w:t>
      </w:r>
    </w:p>
    <w:p w14:paraId="7B7AF10B" w14:textId="47879E7E" w:rsidR="00743BA8" w:rsidRPr="009C4C42" w:rsidRDefault="00743BA8" w:rsidP="003F035E">
      <w:pPr>
        <w:ind w:left="1980"/>
        <w:jc w:val="both"/>
        <w:rPr>
          <w:rFonts w:ascii="Arial" w:hAnsi="Arial" w:cs="Arial"/>
          <w:bCs/>
        </w:rPr>
      </w:pPr>
      <w:r w:rsidRPr="009C4C42">
        <w:rPr>
          <w:rFonts w:ascii="Arial" w:hAnsi="Arial" w:cs="Arial"/>
          <w:bCs/>
        </w:rPr>
        <w:t>NIP:725-002-89-02</w:t>
      </w:r>
    </w:p>
    <w:p w14:paraId="367E330D" w14:textId="19320F18" w:rsidR="00743BA8" w:rsidRPr="009C4C42" w:rsidRDefault="00743BA8" w:rsidP="003F035E">
      <w:pPr>
        <w:spacing w:line="276" w:lineRule="auto"/>
        <w:ind w:left="708"/>
        <w:jc w:val="both"/>
        <w:rPr>
          <w:rFonts w:ascii="Arial" w:hAnsi="Arial" w:cs="Arial"/>
          <w:bCs/>
        </w:rPr>
      </w:pPr>
    </w:p>
    <w:p w14:paraId="22793D89" w14:textId="3079BFCC" w:rsidR="00743BA8" w:rsidRPr="009C4C42" w:rsidRDefault="00743BA8" w:rsidP="003F035E">
      <w:pPr>
        <w:ind w:left="1980"/>
        <w:jc w:val="both"/>
        <w:rPr>
          <w:rFonts w:ascii="Arial" w:hAnsi="Arial" w:cs="Arial"/>
          <w:b/>
          <w:u w:val="single"/>
        </w:rPr>
      </w:pPr>
      <w:r w:rsidRPr="009C4C42">
        <w:rPr>
          <w:rFonts w:ascii="Arial" w:hAnsi="Arial" w:cs="Arial"/>
          <w:b/>
          <w:u w:val="single"/>
        </w:rPr>
        <w:t>Odbiorca faktury:</w:t>
      </w:r>
    </w:p>
    <w:p w14:paraId="203A7302" w14:textId="14C03761" w:rsidR="00743BA8" w:rsidRPr="009C4C42" w:rsidRDefault="00743BA8" w:rsidP="003F035E">
      <w:pPr>
        <w:ind w:left="1980"/>
        <w:jc w:val="both"/>
        <w:rPr>
          <w:rFonts w:ascii="Arial" w:hAnsi="Arial" w:cs="Arial"/>
          <w:bCs/>
        </w:rPr>
      </w:pPr>
      <w:r w:rsidRPr="009C4C42">
        <w:rPr>
          <w:rFonts w:ascii="Arial" w:hAnsi="Arial" w:cs="Arial"/>
          <w:bCs/>
        </w:rPr>
        <w:t>Zarząd Lokali Miejskich</w:t>
      </w:r>
    </w:p>
    <w:p w14:paraId="7D5ADD14" w14:textId="70FEADF4" w:rsidR="00743BA8" w:rsidRPr="009C4C42" w:rsidRDefault="00743BA8" w:rsidP="003F035E">
      <w:pPr>
        <w:ind w:left="1980"/>
        <w:jc w:val="both"/>
        <w:rPr>
          <w:rFonts w:ascii="Arial" w:hAnsi="Arial" w:cs="Arial"/>
          <w:bCs/>
        </w:rPr>
      </w:pPr>
      <w:r w:rsidRPr="009C4C42">
        <w:rPr>
          <w:rFonts w:ascii="Arial" w:hAnsi="Arial" w:cs="Arial"/>
          <w:bCs/>
        </w:rPr>
        <w:t>90-514 Łódź</w:t>
      </w:r>
    </w:p>
    <w:p w14:paraId="21E041CD" w14:textId="658EF03F" w:rsidR="00743BA8" w:rsidRPr="009C4C42" w:rsidRDefault="00743BA8" w:rsidP="003F035E">
      <w:pPr>
        <w:ind w:left="1980"/>
        <w:jc w:val="both"/>
        <w:rPr>
          <w:rFonts w:ascii="Arial" w:hAnsi="Arial" w:cs="Arial"/>
          <w:bCs/>
        </w:rPr>
      </w:pPr>
      <w:r w:rsidRPr="009C4C42">
        <w:rPr>
          <w:rFonts w:ascii="Arial" w:hAnsi="Arial" w:cs="Arial"/>
          <w:bCs/>
        </w:rPr>
        <w:t>al. Kościuszki 47</w:t>
      </w:r>
    </w:p>
    <w:p w14:paraId="1780FA91" w14:textId="1017D078" w:rsidR="00743BA8" w:rsidRPr="009C4C42" w:rsidRDefault="00743BA8" w:rsidP="00E26781">
      <w:pPr>
        <w:ind w:left="1980"/>
        <w:jc w:val="both"/>
        <w:rPr>
          <w:rFonts w:ascii="Arial" w:hAnsi="Arial" w:cs="Arial"/>
          <w:bCs/>
        </w:rPr>
      </w:pPr>
      <w:r w:rsidRPr="009C4C42">
        <w:rPr>
          <w:rFonts w:ascii="Arial" w:hAnsi="Arial" w:cs="Arial"/>
          <w:bCs/>
        </w:rPr>
        <w:t>NIP: 725-212-22-32</w:t>
      </w:r>
    </w:p>
    <w:p w14:paraId="4A1957AE" w14:textId="4553880F" w:rsidR="00743BA8" w:rsidRPr="009C4C42" w:rsidRDefault="003F035E" w:rsidP="003F035E">
      <w:pPr>
        <w:jc w:val="both"/>
        <w:rPr>
          <w:rFonts w:ascii="Arial" w:hAnsi="Arial" w:cs="Arial"/>
          <w:bCs/>
        </w:rPr>
      </w:pPr>
      <w:r w:rsidRPr="009C4C42">
        <w:rPr>
          <w:rFonts w:ascii="Arial" w:hAnsi="Arial" w:cs="Arial"/>
          <w:bCs/>
        </w:rPr>
        <w:t xml:space="preserve">           </w:t>
      </w:r>
      <w:r w:rsidR="00743BA8" w:rsidRPr="009C4C42">
        <w:rPr>
          <w:rFonts w:ascii="Arial" w:hAnsi="Arial" w:cs="Arial"/>
          <w:bCs/>
        </w:rPr>
        <w:t>Na fakturze będą obowiązkowo podawane:</w:t>
      </w:r>
    </w:p>
    <w:p w14:paraId="18CE2C93" w14:textId="48E58221" w:rsidR="003F035E" w:rsidRPr="009C4C42" w:rsidRDefault="003F035E" w:rsidP="003F035E">
      <w:pPr>
        <w:jc w:val="both"/>
        <w:rPr>
          <w:rFonts w:ascii="Arial" w:hAnsi="Arial" w:cs="Arial"/>
          <w:bCs/>
        </w:rPr>
      </w:pPr>
      <w:r w:rsidRPr="009C4C42">
        <w:rPr>
          <w:rFonts w:ascii="Arial" w:hAnsi="Arial" w:cs="Arial"/>
          <w:bCs/>
        </w:rPr>
        <w:t xml:space="preserve"> </w:t>
      </w:r>
    </w:p>
    <w:p w14:paraId="4945813B" w14:textId="77777777" w:rsidR="00743BA8" w:rsidRPr="009C4C42" w:rsidRDefault="00743BA8" w:rsidP="003F035E">
      <w:pPr>
        <w:ind w:left="1985"/>
        <w:jc w:val="both"/>
        <w:rPr>
          <w:rFonts w:ascii="Arial" w:hAnsi="Arial" w:cs="Arial"/>
          <w:bCs/>
        </w:rPr>
      </w:pPr>
      <w:r w:rsidRPr="009C4C42">
        <w:rPr>
          <w:rFonts w:ascii="Arial" w:hAnsi="Arial" w:cs="Arial"/>
          <w:bCs/>
        </w:rPr>
        <w:t>Numer konta bankowego dostawcy:</w:t>
      </w:r>
    </w:p>
    <w:p w14:paraId="0A7B982B" w14:textId="77777777" w:rsidR="00743BA8" w:rsidRPr="009C4C42" w:rsidRDefault="00743BA8" w:rsidP="003F035E">
      <w:pPr>
        <w:ind w:left="1985"/>
        <w:jc w:val="both"/>
        <w:rPr>
          <w:rFonts w:ascii="Arial" w:hAnsi="Arial" w:cs="Arial"/>
          <w:bCs/>
        </w:rPr>
      </w:pPr>
      <w:r w:rsidRPr="009C4C42">
        <w:rPr>
          <w:rFonts w:ascii="Arial" w:hAnsi="Arial" w:cs="Arial"/>
          <w:bCs/>
        </w:rPr>
        <w:t>Numer konta bankowego, na które ma być dokonana płatność:</w:t>
      </w:r>
    </w:p>
    <w:p w14:paraId="29698967" w14:textId="05C75009" w:rsidR="00743BA8" w:rsidRPr="009C4C42" w:rsidRDefault="00743BA8" w:rsidP="00DA198A">
      <w:pPr>
        <w:ind w:left="1985"/>
        <w:jc w:val="both"/>
        <w:rPr>
          <w:rFonts w:ascii="Arial" w:hAnsi="Arial" w:cs="Arial"/>
          <w:bCs/>
        </w:rPr>
      </w:pPr>
      <w:r w:rsidRPr="009C4C42">
        <w:rPr>
          <w:rFonts w:ascii="Arial" w:hAnsi="Arial" w:cs="Arial"/>
          <w:bCs/>
        </w:rPr>
        <w:t>Numer umowy:</w:t>
      </w:r>
    </w:p>
    <w:p w14:paraId="6426A23B" w14:textId="77777777" w:rsidR="00DA198A" w:rsidRPr="009C4C42" w:rsidRDefault="00DA198A" w:rsidP="00DA198A">
      <w:pPr>
        <w:ind w:left="1985"/>
        <w:jc w:val="both"/>
        <w:rPr>
          <w:rFonts w:ascii="Arial" w:hAnsi="Arial" w:cs="Arial"/>
          <w:bCs/>
        </w:rPr>
      </w:pPr>
    </w:p>
    <w:p w14:paraId="50C90DBB" w14:textId="77777777" w:rsidR="00743BA8" w:rsidRPr="009C4C42" w:rsidRDefault="00743BA8" w:rsidP="00AF6853">
      <w:pPr>
        <w:pStyle w:val="Akapitzlist"/>
        <w:numPr>
          <w:ilvl w:val="0"/>
          <w:numId w:val="25"/>
        </w:numPr>
        <w:ind w:hanging="360"/>
        <w:jc w:val="both"/>
        <w:rPr>
          <w:bCs/>
          <w:sz w:val="24"/>
          <w:szCs w:val="24"/>
        </w:rPr>
      </w:pPr>
      <w:r w:rsidRPr="009C4C42">
        <w:rPr>
          <w:bCs/>
          <w:sz w:val="24"/>
          <w:szCs w:val="24"/>
        </w:rPr>
        <w:t>W przypadku wystawienia faktury VAT niezgodnie z powyższymi wymogami, Wykonawca zobowiązany jest do jej skorygowania, a bieg terminu jej płatności rozpoczyna się od daty dostarczenia skorygowanej faktury VAT zawierającej prawidłowe oznaczenie nabywcy i odbiorcy faktury zgodnie z wymogami.</w:t>
      </w:r>
    </w:p>
    <w:p w14:paraId="3BEE3F99" w14:textId="77777777" w:rsidR="00743BA8" w:rsidRPr="009C4C42" w:rsidRDefault="00743BA8" w:rsidP="00083ED3">
      <w:pPr>
        <w:tabs>
          <w:tab w:val="left" w:pos="426"/>
        </w:tabs>
        <w:spacing w:line="276" w:lineRule="auto"/>
        <w:jc w:val="both"/>
        <w:rPr>
          <w:rFonts w:ascii="Arial" w:hAnsi="Arial" w:cs="Arial"/>
          <w:bCs/>
        </w:rPr>
      </w:pPr>
    </w:p>
    <w:p w14:paraId="34AA3BA3" w14:textId="77777777" w:rsidR="00B456DA" w:rsidRDefault="00B456DA" w:rsidP="006D52C1">
      <w:pPr>
        <w:spacing w:line="276" w:lineRule="auto"/>
        <w:contextualSpacing/>
        <w:jc w:val="center"/>
        <w:rPr>
          <w:rFonts w:ascii="Arial" w:hAnsi="Arial" w:cs="Arial"/>
          <w:b/>
        </w:rPr>
      </w:pPr>
      <w:bookmarkStart w:id="8" w:name="_Hlk216875622"/>
    </w:p>
    <w:p w14:paraId="0C49C98A" w14:textId="77777777" w:rsidR="00B456DA" w:rsidRDefault="00B456DA" w:rsidP="006D52C1">
      <w:pPr>
        <w:spacing w:line="276" w:lineRule="auto"/>
        <w:contextualSpacing/>
        <w:jc w:val="center"/>
        <w:rPr>
          <w:rFonts w:ascii="Arial" w:hAnsi="Arial" w:cs="Arial"/>
          <w:b/>
        </w:rPr>
      </w:pPr>
    </w:p>
    <w:p w14:paraId="7EE1EFA6" w14:textId="77777777" w:rsidR="00B456DA" w:rsidRDefault="00B456DA" w:rsidP="006D52C1">
      <w:pPr>
        <w:spacing w:line="276" w:lineRule="auto"/>
        <w:contextualSpacing/>
        <w:jc w:val="center"/>
        <w:rPr>
          <w:rFonts w:ascii="Arial" w:hAnsi="Arial" w:cs="Arial"/>
          <w:b/>
        </w:rPr>
      </w:pPr>
    </w:p>
    <w:p w14:paraId="526365CF" w14:textId="77777777" w:rsidR="00B456DA" w:rsidRDefault="00B456DA" w:rsidP="006D52C1">
      <w:pPr>
        <w:spacing w:line="276" w:lineRule="auto"/>
        <w:contextualSpacing/>
        <w:jc w:val="center"/>
        <w:rPr>
          <w:rFonts w:ascii="Arial" w:hAnsi="Arial" w:cs="Arial"/>
          <w:b/>
        </w:rPr>
      </w:pPr>
    </w:p>
    <w:p w14:paraId="21BB293F" w14:textId="3CB3A23A" w:rsidR="006D52C1" w:rsidRPr="009C4C42" w:rsidRDefault="006D52C1" w:rsidP="006D52C1">
      <w:pPr>
        <w:spacing w:line="276" w:lineRule="auto"/>
        <w:contextualSpacing/>
        <w:jc w:val="center"/>
        <w:rPr>
          <w:rFonts w:ascii="Arial" w:hAnsi="Arial" w:cs="Arial"/>
          <w:b/>
        </w:rPr>
      </w:pPr>
      <w:r w:rsidRPr="009C4C42">
        <w:rPr>
          <w:rFonts w:ascii="Arial" w:hAnsi="Arial" w:cs="Arial"/>
          <w:b/>
        </w:rPr>
        <w:t xml:space="preserve">§ 6 </w:t>
      </w:r>
      <w:bookmarkEnd w:id="8"/>
      <w:r w:rsidR="009B7997" w:rsidRPr="009C4C42">
        <w:rPr>
          <w:rFonts w:ascii="Arial" w:hAnsi="Arial" w:cs="Arial"/>
          <w:b/>
        </w:rPr>
        <w:t>Potwierdzenie</w:t>
      </w:r>
      <w:r w:rsidR="00797378" w:rsidRPr="009C4C42">
        <w:rPr>
          <w:rFonts w:ascii="Arial" w:hAnsi="Arial" w:cs="Arial"/>
          <w:b/>
        </w:rPr>
        <w:t xml:space="preserve"> wykonania Umowy </w:t>
      </w:r>
    </w:p>
    <w:p w14:paraId="1AE46DA2" w14:textId="77777777" w:rsidR="0085171E" w:rsidRPr="009C4C42" w:rsidRDefault="0085171E" w:rsidP="00BE3C34">
      <w:pPr>
        <w:spacing w:line="276" w:lineRule="auto"/>
        <w:contextualSpacing/>
        <w:rPr>
          <w:rFonts w:ascii="Arial" w:hAnsi="Arial" w:cs="Arial"/>
          <w:b/>
        </w:rPr>
      </w:pPr>
    </w:p>
    <w:p w14:paraId="313F9037" w14:textId="00CE7D59" w:rsidR="006C77ED" w:rsidRPr="009C4C42" w:rsidRDefault="0085171E" w:rsidP="00CD2AF5">
      <w:pPr>
        <w:pStyle w:val="Akapitzlist"/>
        <w:numPr>
          <w:ilvl w:val="0"/>
          <w:numId w:val="26"/>
        </w:numPr>
        <w:rPr>
          <w:rFonts w:eastAsia="Calibri"/>
          <w:bCs/>
          <w:sz w:val="24"/>
          <w:szCs w:val="24"/>
        </w:rPr>
      </w:pPr>
      <w:r w:rsidRPr="009C4C42">
        <w:rPr>
          <w:rFonts w:eastAsia="Calibri"/>
          <w:bCs/>
          <w:sz w:val="24"/>
          <w:szCs w:val="24"/>
        </w:rPr>
        <w:t xml:space="preserve">Wykonawca zobowiązany jest do przekazania dokumentacji z </w:t>
      </w:r>
      <w:r w:rsidR="007F2284" w:rsidRPr="009C4C42">
        <w:rPr>
          <w:rFonts w:eastAsia="Calibri"/>
          <w:bCs/>
          <w:sz w:val="24"/>
          <w:szCs w:val="24"/>
        </w:rPr>
        <w:t>kontroli instalacji gazowej</w:t>
      </w:r>
      <w:r w:rsidRPr="009C4C42">
        <w:rPr>
          <w:rFonts w:eastAsia="Calibri"/>
          <w:bCs/>
          <w:sz w:val="24"/>
          <w:szCs w:val="24"/>
        </w:rPr>
        <w:t xml:space="preserve"> w dwóch formach, dostarczając je na adres Al. T. Kościuszki 47, 90-418 Łódź, w tym w wersji:</w:t>
      </w:r>
    </w:p>
    <w:p w14:paraId="228D724E" w14:textId="071C4A7C" w:rsidR="006C77ED" w:rsidRPr="009C4C42" w:rsidRDefault="006C77ED" w:rsidP="00CD2AF5">
      <w:pPr>
        <w:pStyle w:val="Akapitzlist"/>
        <w:rPr>
          <w:rFonts w:eastAsia="Calibri"/>
          <w:bCs/>
          <w:sz w:val="24"/>
          <w:szCs w:val="24"/>
        </w:rPr>
      </w:pPr>
      <w:r w:rsidRPr="009C4C42">
        <w:rPr>
          <w:rFonts w:eastAsia="Calibri"/>
          <w:bCs/>
          <w:sz w:val="24"/>
          <w:szCs w:val="24"/>
        </w:rPr>
        <w:t xml:space="preserve">- </w:t>
      </w:r>
      <w:r w:rsidR="0085171E" w:rsidRPr="009C4C42">
        <w:rPr>
          <w:rFonts w:eastAsia="Calibri"/>
          <w:bCs/>
          <w:sz w:val="24"/>
          <w:szCs w:val="24"/>
        </w:rPr>
        <w:t>papierowej - w jednym egzemplarzu, zawierającym podpis i pieczątkę</w:t>
      </w:r>
      <w:r w:rsidR="00BE3C34" w:rsidRPr="009C4C42">
        <w:rPr>
          <w:rFonts w:eastAsia="Calibri"/>
          <w:bCs/>
          <w:sz w:val="24"/>
          <w:szCs w:val="24"/>
        </w:rPr>
        <w:t xml:space="preserve"> </w:t>
      </w:r>
      <w:r w:rsidR="0085171E" w:rsidRPr="009C4C42">
        <w:rPr>
          <w:rFonts w:eastAsia="Calibri"/>
          <w:bCs/>
          <w:sz w:val="24"/>
          <w:szCs w:val="24"/>
        </w:rPr>
        <w:t>osoby</w:t>
      </w:r>
      <w:r w:rsidR="00BE3C34" w:rsidRPr="009C4C42">
        <w:rPr>
          <w:rFonts w:eastAsia="Calibri"/>
          <w:bCs/>
          <w:sz w:val="24"/>
          <w:szCs w:val="24"/>
        </w:rPr>
        <w:t xml:space="preserve"> </w:t>
      </w:r>
      <w:r w:rsidR="0085171E" w:rsidRPr="009C4C42">
        <w:rPr>
          <w:rFonts w:eastAsia="Calibri"/>
          <w:bCs/>
          <w:sz w:val="24"/>
          <w:szCs w:val="24"/>
        </w:rPr>
        <w:t>przeprowadzającej kontrolę,</w:t>
      </w:r>
    </w:p>
    <w:p w14:paraId="38ADACD3" w14:textId="4ECD108A" w:rsidR="006C77ED" w:rsidRPr="009C4C42" w:rsidRDefault="006C77ED" w:rsidP="0074130D">
      <w:pPr>
        <w:pStyle w:val="Akapitzlist"/>
        <w:jc w:val="both"/>
        <w:rPr>
          <w:rFonts w:eastAsia="Calibri"/>
          <w:bCs/>
          <w:sz w:val="24"/>
          <w:szCs w:val="24"/>
        </w:rPr>
      </w:pPr>
      <w:r w:rsidRPr="009C4C42">
        <w:rPr>
          <w:rFonts w:eastAsia="Calibri"/>
          <w:bCs/>
          <w:sz w:val="24"/>
          <w:szCs w:val="24"/>
        </w:rPr>
        <w:t xml:space="preserve">- </w:t>
      </w:r>
      <w:r w:rsidR="0085171E" w:rsidRPr="009C4C42">
        <w:rPr>
          <w:rFonts w:eastAsia="Calibri"/>
          <w:bCs/>
          <w:sz w:val="24"/>
          <w:szCs w:val="24"/>
        </w:rPr>
        <w:t>elektronicznej - na nośniku danych USB w formacie PDF, stanowiącej pełne i wierne odzwierciedlenie wersji papierowej. Dokument elektroniczny musi zawierać zeskanowan</w:t>
      </w:r>
      <w:r w:rsidR="00900ACB" w:rsidRPr="009C4C42">
        <w:rPr>
          <w:rFonts w:eastAsia="Calibri"/>
          <w:bCs/>
          <w:sz w:val="24"/>
          <w:szCs w:val="24"/>
        </w:rPr>
        <w:t>e</w:t>
      </w:r>
      <w:r w:rsidR="0085171E" w:rsidRPr="009C4C42">
        <w:rPr>
          <w:rFonts w:eastAsia="Calibri"/>
          <w:bCs/>
          <w:sz w:val="24"/>
          <w:szCs w:val="24"/>
        </w:rPr>
        <w:t xml:space="preserve"> protok</w:t>
      </w:r>
      <w:r w:rsidR="00900ACB" w:rsidRPr="009C4C42">
        <w:rPr>
          <w:rFonts w:eastAsia="Calibri"/>
          <w:bCs/>
          <w:sz w:val="24"/>
          <w:szCs w:val="24"/>
        </w:rPr>
        <w:t>oły</w:t>
      </w:r>
      <w:r w:rsidR="0085171E" w:rsidRPr="009C4C42">
        <w:rPr>
          <w:rFonts w:eastAsia="Calibri"/>
          <w:bCs/>
          <w:sz w:val="24"/>
          <w:szCs w:val="24"/>
        </w:rPr>
        <w:t xml:space="preserve"> przeglądu wraz z podpisem i pieczątką osoby </w:t>
      </w:r>
      <w:r w:rsidR="0085171E" w:rsidRPr="009C4C42">
        <w:rPr>
          <w:rFonts w:eastAsia="Calibri"/>
          <w:bCs/>
          <w:sz w:val="24"/>
          <w:szCs w:val="24"/>
        </w:rPr>
        <w:lastRenderedPageBreak/>
        <w:t xml:space="preserve">kontrolującej potwierdzającym wykonanie przeglądu. Każdy plik PDF powinien być zatytułowany adresem nieruchomości, której dotyczy, zgodny z wykazem adresowym dołączonym do Umowy </w:t>
      </w:r>
      <w:r w:rsidR="0085171E" w:rsidRPr="009C4C42">
        <w:rPr>
          <w:rFonts w:eastAsia="Calibri"/>
          <w:b/>
          <w:sz w:val="24"/>
          <w:szCs w:val="24"/>
        </w:rPr>
        <w:t xml:space="preserve">(załącznik nr 2). </w:t>
      </w:r>
      <w:r w:rsidR="0085171E" w:rsidRPr="009C4C42">
        <w:rPr>
          <w:rFonts w:eastAsia="Calibri"/>
          <w:bCs/>
          <w:sz w:val="24"/>
          <w:szCs w:val="24"/>
        </w:rPr>
        <w:t xml:space="preserve">Foldery z plikami PDF powinny być przygotowane oddzielnie dla nieruchomości gminnych wraz z nieruchomościami Skarbu Państwa (pierwszy folder) oraz oddzielnie dla nieruchomości prywatnych i współwłasnych (drugi folder). </w:t>
      </w:r>
    </w:p>
    <w:p w14:paraId="78A6C142" w14:textId="77777777" w:rsidR="0085171E" w:rsidRPr="009C4C42" w:rsidRDefault="0085171E" w:rsidP="00BE3C34">
      <w:pPr>
        <w:pStyle w:val="Akapitzlist"/>
        <w:numPr>
          <w:ilvl w:val="0"/>
          <w:numId w:val="26"/>
        </w:numPr>
        <w:jc w:val="both"/>
        <w:rPr>
          <w:rFonts w:eastAsia="Calibri"/>
          <w:bCs/>
          <w:sz w:val="24"/>
          <w:szCs w:val="24"/>
        </w:rPr>
      </w:pPr>
      <w:r w:rsidRPr="009C4C42">
        <w:rPr>
          <w:rFonts w:eastAsia="Calibri"/>
          <w:bCs/>
          <w:sz w:val="24"/>
          <w:szCs w:val="24"/>
        </w:rPr>
        <w:t>Protokoły należy dostarczyć w segregatorach, w których dokumenty będą ułożone w porządku alfabetycznym. Każdy segregator powinien być opisany nazwą RON-u, którego dotyczy. W jednym segregatorze powinien znajdować się wyłącznie jeden RON.</w:t>
      </w:r>
    </w:p>
    <w:p w14:paraId="2C056B56" w14:textId="77777777" w:rsidR="00C420C4" w:rsidRPr="009C4C42" w:rsidRDefault="00C420C4" w:rsidP="002A422C">
      <w:pPr>
        <w:pStyle w:val="Tekstpodstawowy1"/>
        <w:spacing w:line="276" w:lineRule="auto"/>
        <w:jc w:val="both"/>
        <w:rPr>
          <w:b/>
        </w:rPr>
      </w:pPr>
    </w:p>
    <w:p w14:paraId="5E6B3A85" w14:textId="1B670DBE" w:rsidR="00427E6D" w:rsidRPr="009C4C42" w:rsidRDefault="009A2F49" w:rsidP="00871376">
      <w:pPr>
        <w:pStyle w:val="Tekstpodstawowy1"/>
        <w:spacing w:line="276" w:lineRule="auto"/>
        <w:jc w:val="center"/>
        <w:rPr>
          <w:b/>
        </w:rPr>
      </w:pPr>
      <w:r w:rsidRPr="009C4C42">
        <w:rPr>
          <w:b/>
        </w:rPr>
        <w:t>§</w:t>
      </w:r>
      <w:r w:rsidR="00D83621" w:rsidRPr="009C4C42">
        <w:rPr>
          <w:b/>
        </w:rPr>
        <w:t xml:space="preserve"> </w:t>
      </w:r>
      <w:r w:rsidRPr="009C4C42">
        <w:rPr>
          <w:b/>
        </w:rPr>
        <w:t xml:space="preserve">7 </w:t>
      </w:r>
      <w:r w:rsidR="00D83621" w:rsidRPr="009C4C42">
        <w:rPr>
          <w:b/>
        </w:rPr>
        <w:t>Kary umowne</w:t>
      </w:r>
    </w:p>
    <w:p w14:paraId="490D1F3A" w14:textId="77777777" w:rsidR="0035134D" w:rsidRPr="009C4C42" w:rsidRDefault="0035134D" w:rsidP="002A422C">
      <w:pPr>
        <w:pStyle w:val="Tekstpodstawowy1"/>
        <w:spacing w:line="276" w:lineRule="auto"/>
        <w:jc w:val="both"/>
        <w:rPr>
          <w:b/>
        </w:rPr>
      </w:pPr>
    </w:p>
    <w:p w14:paraId="67142A5E" w14:textId="77777777" w:rsidR="004F59BC" w:rsidRPr="009C4C42" w:rsidRDefault="004F59BC" w:rsidP="004F59BC">
      <w:pPr>
        <w:numPr>
          <w:ilvl w:val="0"/>
          <w:numId w:val="13"/>
        </w:numPr>
        <w:spacing w:line="276" w:lineRule="auto"/>
        <w:contextualSpacing/>
        <w:jc w:val="both"/>
        <w:rPr>
          <w:rFonts w:ascii="Arial" w:eastAsiaTheme="minorHAnsi" w:hAnsi="Arial" w:cs="Arial"/>
          <w:lang w:eastAsia="en-US"/>
        </w:rPr>
      </w:pPr>
      <w:r w:rsidRPr="009C4C42">
        <w:rPr>
          <w:rFonts w:ascii="Arial" w:eastAsiaTheme="minorHAnsi" w:hAnsi="Arial" w:cs="Arial"/>
          <w:lang w:eastAsia="en-US"/>
        </w:rPr>
        <w:t>Strony ustalają, że obowiązującą je formą odszkodowania będą kary umowne.</w:t>
      </w:r>
    </w:p>
    <w:p w14:paraId="0BAA397C" w14:textId="77777777" w:rsidR="004F59BC" w:rsidRPr="009C4C42" w:rsidRDefault="004F59BC" w:rsidP="004F59BC">
      <w:pPr>
        <w:numPr>
          <w:ilvl w:val="0"/>
          <w:numId w:val="13"/>
        </w:numPr>
        <w:spacing w:line="276" w:lineRule="auto"/>
        <w:contextualSpacing/>
        <w:jc w:val="both"/>
        <w:rPr>
          <w:rFonts w:ascii="Arial" w:eastAsiaTheme="minorHAnsi" w:hAnsi="Arial" w:cs="Arial"/>
          <w:lang w:eastAsia="en-US"/>
        </w:rPr>
      </w:pPr>
      <w:r w:rsidRPr="009C4C42">
        <w:rPr>
          <w:rFonts w:ascii="Arial" w:eastAsiaTheme="minorHAnsi" w:hAnsi="Arial" w:cs="Arial"/>
          <w:lang w:eastAsia="en-US"/>
        </w:rPr>
        <w:t>Zamawiający ma prawo naliczenia Wykonawcy kar umownych:</w:t>
      </w:r>
    </w:p>
    <w:p w14:paraId="1C6BFBA7" w14:textId="02FBCCE1" w:rsidR="004F59BC" w:rsidRPr="009C4C42" w:rsidRDefault="004F59BC" w:rsidP="004F59BC">
      <w:pPr>
        <w:numPr>
          <w:ilvl w:val="0"/>
          <w:numId w:val="9"/>
        </w:numPr>
        <w:spacing w:line="276" w:lineRule="auto"/>
        <w:ind w:left="709"/>
        <w:contextualSpacing/>
        <w:jc w:val="both"/>
        <w:rPr>
          <w:rFonts w:ascii="Arial" w:hAnsi="Arial" w:cs="Arial"/>
          <w:iCs/>
          <w:kern w:val="3"/>
          <w:lang w:eastAsia="zh-CN" w:bidi="hi-IN"/>
        </w:rPr>
      </w:pPr>
      <w:r w:rsidRPr="009C4C42">
        <w:rPr>
          <w:rFonts w:ascii="Arial" w:eastAsiaTheme="minorHAnsi" w:hAnsi="Arial" w:cs="Arial"/>
          <w:lang w:eastAsia="en-US"/>
        </w:rPr>
        <w:t>za zwłokę w przekazaniu w terminie harmonogramu zgodnego z wymogiem określonym w § 3 ust 6, w wysokości 50 zł brutto za każdy dzień zwłoki,</w:t>
      </w:r>
    </w:p>
    <w:p w14:paraId="75A1F295" w14:textId="0EF81984" w:rsidR="004F59BC" w:rsidRPr="009C4C42" w:rsidRDefault="004F59BC" w:rsidP="004F59BC">
      <w:pPr>
        <w:numPr>
          <w:ilvl w:val="0"/>
          <w:numId w:val="9"/>
        </w:numPr>
        <w:spacing w:line="276" w:lineRule="auto"/>
        <w:ind w:left="709"/>
        <w:contextualSpacing/>
        <w:jc w:val="both"/>
        <w:rPr>
          <w:rFonts w:ascii="Arial" w:hAnsi="Arial" w:cs="Arial"/>
          <w:iCs/>
          <w:kern w:val="3"/>
          <w:lang w:eastAsia="zh-CN" w:bidi="hi-IN"/>
        </w:rPr>
      </w:pPr>
      <w:r w:rsidRPr="009C4C42">
        <w:rPr>
          <w:rFonts w:ascii="Arial" w:hAnsi="Arial" w:cs="Arial"/>
          <w:iCs/>
          <w:kern w:val="3"/>
          <w:lang w:eastAsia="zh-CN" w:bidi="hi-IN"/>
        </w:rPr>
        <w:t>za zwłokę w wykonaniu każdego przeglądu</w:t>
      </w:r>
      <w:r w:rsidR="006E6A1B" w:rsidRPr="009C4C42">
        <w:rPr>
          <w:rFonts w:ascii="Arial" w:hAnsi="Arial" w:cs="Arial"/>
          <w:iCs/>
          <w:kern w:val="3"/>
          <w:lang w:eastAsia="zh-CN" w:bidi="hi-IN"/>
        </w:rPr>
        <w:t xml:space="preserve"> gazowego</w:t>
      </w:r>
      <w:r w:rsidRPr="009C4C42">
        <w:rPr>
          <w:rFonts w:ascii="Arial" w:hAnsi="Arial" w:cs="Arial"/>
          <w:iCs/>
          <w:kern w:val="3"/>
          <w:lang w:eastAsia="zh-CN" w:bidi="hi-IN"/>
        </w:rPr>
        <w:t xml:space="preserve"> (przez co, rozumie się złożenie kompletu dokumentacji odbiorowej we właściwej formie), niezgodnie z przekazanym harmonogramem w wysokości 20 zł brutto za dany przegląd, za każdy dzień zwłoki,</w:t>
      </w:r>
    </w:p>
    <w:p w14:paraId="60E431D1" w14:textId="77777777" w:rsidR="004F59BC" w:rsidRPr="009C4C42" w:rsidRDefault="004F59BC" w:rsidP="004F59BC">
      <w:pPr>
        <w:numPr>
          <w:ilvl w:val="0"/>
          <w:numId w:val="9"/>
        </w:numPr>
        <w:spacing w:line="276" w:lineRule="auto"/>
        <w:ind w:left="709"/>
        <w:contextualSpacing/>
        <w:jc w:val="both"/>
        <w:rPr>
          <w:rFonts w:ascii="Arial" w:hAnsi="Arial" w:cs="Arial"/>
          <w:iCs/>
          <w:kern w:val="3"/>
          <w:lang w:eastAsia="zh-CN" w:bidi="hi-IN"/>
        </w:rPr>
      </w:pPr>
      <w:r w:rsidRPr="009C4C42">
        <w:rPr>
          <w:rFonts w:ascii="Arial" w:hAnsi="Arial" w:cs="Arial"/>
          <w:iCs/>
          <w:kern w:val="3"/>
          <w:lang w:eastAsia="zh-CN" w:bidi="hi-IN"/>
        </w:rPr>
        <w:t>za nieusunięcie wad lub usterek przeglądu stwierdzonych po jego odbiorze w okresie gwarancji w wysokości 30 zł brutto za wadliwy przegląd, za każdy dzień zwłoki, liczonej od dnia bezskutecznego upływu terminu wyznaczonego na usunięcie wad lub usterek,</w:t>
      </w:r>
    </w:p>
    <w:p w14:paraId="2D580A26" w14:textId="1A715801" w:rsidR="004F59BC" w:rsidRPr="009C4C42" w:rsidRDefault="004F59BC" w:rsidP="004F59BC">
      <w:pPr>
        <w:numPr>
          <w:ilvl w:val="0"/>
          <w:numId w:val="9"/>
        </w:numPr>
        <w:spacing w:line="276" w:lineRule="auto"/>
        <w:ind w:left="709"/>
        <w:contextualSpacing/>
        <w:jc w:val="both"/>
        <w:rPr>
          <w:rFonts w:ascii="Arial" w:hAnsi="Arial" w:cs="Arial"/>
          <w:iCs/>
          <w:kern w:val="3"/>
          <w:lang w:eastAsia="zh-CN" w:bidi="hi-IN"/>
        </w:rPr>
      </w:pPr>
      <w:r w:rsidRPr="009C4C42">
        <w:rPr>
          <w:rFonts w:ascii="Arial" w:hAnsi="Arial" w:cs="Arial"/>
          <w:iCs/>
          <w:kern w:val="3"/>
          <w:lang w:eastAsia="zh-CN" w:bidi="hi-IN"/>
        </w:rPr>
        <w:t xml:space="preserve">z tytułu odstąpienia od Umowy z przyczyn niezależnych od Zamawiającego, z powodu okoliczności, za które odpowiedzialność ponosi Wykonawca w wysokości </w:t>
      </w:r>
      <w:r w:rsidR="00F64091" w:rsidRPr="009C4C42">
        <w:rPr>
          <w:rFonts w:ascii="Arial" w:hAnsi="Arial" w:cs="Arial"/>
          <w:iCs/>
          <w:kern w:val="3"/>
          <w:lang w:eastAsia="zh-CN" w:bidi="hi-IN"/>
        </w:rPr>
        <w:t>3</w:t>
      </w:r>
      <w:r w:rsidRPr="009C4C42">
        <w:rPr>
          <w:rFonts w:ascii="Arial" w:hAnsi="Arial" w:cs="Arial"/>
          <w:iCs/>
          <w:kern w:val="3"/>
          <w:lang w:eastAsia="zh-CN" w:bidi="hi-IN"/>
        </w:rPr>
        <w:t xml:space="preserve">0% szacowanego całkowitego wynagrodzenia umownego brutto określonego w § 5 ust. </w:t>
      </w:r>
      <w:r w:rsidR="00364671" w:rsidRPr="009C4C42">
        <w:rPr>
          <w:rFonts w:ascii="Arial" w:hAnsi="Arial" w:cs="Arial"/>
          <w:iCs/>
          <w:kern w:val="3"/>
          <w:lang w:eastAsia="zh-CN" w:bidi="hi-IN"/>
        </w:rPr>
        <w:t>1</w:t>
      </w:r>
      <w:r w:rsidRPr="009C4C42">
        <w:rPr>
          <w:rFonts w:ascii="Arial" w:hAnsi="Arial" w:cs="Arial"/>
          <w:iCs/>
          <w:kern w:val="3"/>
          <w:lang w:eastAsia="zh-CN" w:bidi="hi-IN"/>
        </w:rPr>
        <w:t>,</w:t>
      </w:r>
    </w:p>
    <w:p w14:paraId="29F2E679" w14:textId="3C7FA6D0" w:rsidR="004F59BC" w:rsidRPr="00151830" w:rsidRDefault="004F59BC" w:rsidP="00151830">
      <w:pPr>
        <w:numPr>
          <w:ilvl w:val="0"/>
          <w:numId w:val="9"/>
        </w:numPr>
        <w:spacing w:line="276" w:lineRule="auto"/>
        <w:ind w:left="709"/>
        <w:contextualSpacing/>
        <w:jc w:val="both"/>
        <w:rPr>
          <w:rFonts w:ascii="Arial" w:hAnsi="Arial" w:cs="Arial"/>
          <w:iCs/>
          <w:kern w:val="3"/>
          <w:lang w:eastAsia="zh-CN" w:bidi="hi-IN"/>
        </w:rPr>
      </w:pPr>
      <w:r w:rsidRPr="009C4C42">
        <w:rPr>
          <w:rFonts w:ascii="Arial" w:hAnsi="Arial" w:cs="Arial"/>
          <w:iCs/>
          <w:kern w:val="3"/>
          <w:lang w:eastAsia="zh-CN" w:bidi="hi-IN"/>
        </w:rPr>
        <w:t xml:space="preserve">za brak dokonania wpisu wykonanych prac w cyfrową książkę obiektu budowlanego, dla którego jest ona prowadzona, w terminie 7 dni od ich zrealizowania w wysokości </w:t>
      </w:r>
      <w:r w:rsidR="00C61621">
        <w:rPr>
          <w:rFonts w:ascii="Arial" w:hAnsi="Arial" w:cs="Arial"/>
          <w:iCs/>
          <w:kern w:val="3"/>
          <w:lang w:eastAsia="zh-CN" w:bidi="hi-IN"/>
        </w:rPr>
        <w:t>10</w:t>
      </w:r>
      <w:r w:rsidR="00C17BD6">
        <w:rPr>
          <w:rFonts w:ascii="Arial" w:hAnsi="Arial" w:cs="Arial"/>
          <w:iCs/>
          <w:kern w:val="3"/>
          <w:lang w:eastAsia="zh-CN" w:bidi="hi-IN"/>
        </w:rPr>
        <w:t>0</w:t>
      </w:r>
      <w:r w:rsidRPr="009C4C42">
        <w:rPr>
          <w:rFonts w:ascii="Arial" w:hAnsi="Arial" w:cs="Arial"/>
          <w:iCs/>
          <w:kern w:val="3"/>
          <w:lang w:eastAsia="zh-CN" w:bidi="hi-IN"/>
        </w:rPr>
        <w:t xml:space="preserve"> zł brutto za dany przegląd,</w:t>
      </w:r>
    </w:p>
    <w:p w14:paraId="66807052" w14:textId="77777777" w:rsidR="004F59BC" w:rsidRPr="009C4C42" w:rsidRDefault="004F59BC" w:rsidP="004F59BC">
      <w:pPr>
        <w:numPr>
          <w:ilvl w:val="0"/>
          <w:numId w:val="13"/>
        </w:numPr>
        <w:suppressAutoHyphens/>
        <w:autoSpaceDN w:val="0"/>
        <w:spacing w:line="276" w:lineRule="auto"/>
        <w:jc w:val="both"/>
        <w:textAlignment w:val="baseline"/>
        <w:rPr>
          <w:rFonts w:ascii="Arial" w:hAnsi="Arial" w:cs="Arial"/>
          <w:kern w:val="3"/>
          <w:lang w:eastAsia="zh-CN" w:bidi="hi-IN"/>
        </w:rPr>
      </w:pPr>
      <w:r w:rsidRPr="009C4C42">
        <w:rPr>
          <w:rFonts w:ascii="Arial" w:hAnsi="Arial" w:cs="Arial"/>
          <w:iCs/>
          <w:kern w:val="3"/>
          <w:lang w:eastAsia="en-US" w:bidi="hi-IN"/>
        </w:rPr>
        <w:t>Zamawiający zastrzega sobie prawo dochodzenia odszkodowania uzupełniającego, przewyższającego wysokość kar umownych, o ile wartość faktycznie poniesionych szkód przekracza wysokość zastrzeżonych kar umownych.</w:t>
      </w:r>
    </w:p>
    <w:p w14:paraId="6861D4C0" w14:textId="77777777" w:rsidR="004F59BC" w:rsidRPr="009C4C42" w:rsidRDefault="004F59BC" w:rsidP="004F59BC">
      <w:pPr>
        <w:numPr>
          <w:ilvl w:val="0"/>
          <w:numId w:val="13"/>
        </w:numPr>
        <w:suppressAutoHyphens/>
        <w:autoSpaceDN w:val="0"/>
        <w:spacing w:line="276" w:lineRule="auto"/>
        <w:jc w:val="both"/>
        <w:textAlignment w:val="baseline"/>
        <w:rPr>
          <w:rFonts w:ascii="Arial" w:hAnsi="Arial" w:cs="Arial"/>
          <w:iCs/>
          <w:kern w:val="3"/>
          <w:lang w:eastAsia="zh-CN" w:bidi="hi-IN"/>
        </w:rPr>
      </w:pPr>
      <w:r w:rsidRPr="009C4C42">
        <w:rPr>
          <w:rFonts w:ascii="Arial" w:hAnsi="Arial" w:cs="Arial"/>
          <w:iCs/>
          <w:kern w:val="3"/>
          <w:lang w:eastAsia="zh-CN" w:bidi="hi-IN"/>
        </w:rPr>
        <w:t xml:space="preserve">Strony zgodnie ustalają, że naliczenie kar umownych następuje poprzez doręczenie Wykonawcy w formie pisemnej lub dokumentowej noty księgowej (obciążeniowej) określającej termin zapłaty kary oraz jej wysokość. Nota księgowa jest dokumentem rachunkowym i nie wymaga podpisu.  </w:t>
      </w:r>
    </w:p>
    <w:p w14:paraId="0C2BB739" w14:textId="16EA4179" w:rsidR="004F59BC" w:rsidRPr="009C4C42" w:rsidRDefault="004F59BC" w:rsidP="004F59BC">
      <w:pPr>
        <w:numPr>
          <w:ilvl w:val="0"/>
          <w:numId w:val="13"/>
        </w:numPr>
        <w:suppressAutoHyphens/>
        <w:autoSpaceDN w:val="0"/>
        <w:spacing w:line="276" w:lineRule="auto"/>
        <w:jc w:val="both"/>
        <w:textAlignment w:val="baseline"/>
        <w:rPr>
          <w:rFonts w:ascii="Arial" w:hAnsi="Arial" w:cs="Arial"/>
          <w:iCs/>
          <w:kern w:val="3"/>
          <w:lang w:eastAsia="zh-CN" w:bidi="hi-IN"/>
        </w:rPr>
      </w:pPr>
      <w:r w:rsidRPr="009C4C42">
        <w:rPr>
          <w:rFonts w:ascii="Arial" w:hAnsi="Arial" w:cs="Arial"/>
          <w:iCs/>
          <w:kern w:val="3"/>
          <w:lang w:eastAsia="zh-CN" w:bidi="hi-IN"/>
        </w:rPr>
        <w:t xml:space="preserve">Strony zgodnie ustalają, że Zamawiający ma prawo, bez odrębnego oświadczenia, kompensować naliczone zgodnie z </w:t>
      </w:r>
      <w:r w:rsidR="000B4D9F" w:rsidRPr="009C4C42">
        <w:rPr>
          <w:bCs/>
        </w:rPr>
        <w:t>§</w:t>
      </w:r>
      <w:r w:rsidRPr="009C4C42">
        <w:rPr>
          <w:rFonts w:ascii="Arial" w:hAnsi="Arial" w:cs="Arial"/>
          <w:iCs/>
          <w:kern w:val="3"/>
          <w:lang w:eastAsia="zh-CN" w:bidi="hi-IN"/>
        </w:rPr>
        <w:t xml:space="preserve"> 7 i wymagalne kary umowne z kwotą wynagrodzenia należnego Wykonawcy z tytułu wykonanych w ramach niniejszej Umowy prac.</w:t>
      </w:r>
    </w:p>
    <w:p w14:paraId="0420C7A6" w14:textId="46CAB446" w:rsidR="004F59BC" w:rsidRPr="009C4C42" w:rsidRDefault="004F59BC" w:rsidP="004F59BC">
      <w:pPr>
        <w:numPr>
          <w:ilvl w:val="0"/>
          <w:numId w:val="13"/>
        </w:numPr>
        <w:spacing w:line="276" w:lineRule="auto"/>
        <w:contextualSpacing/>
        <w:jc w:val="both"/>
        <w:rPr>
          <w:rFonts w:ascii="Arial" w:eastAsiaTheme="minorHAnsi" w:hAnsi="Arial" w:cs="Arial"/>
          <w:lang w:eastAsia="en-US"/>
        </w:rPr>
      </w:pPr>
      <w:r w:rsidRPr="009C4C42">
        <w:rPr>
          <w:rFonts w:ascii="Arial" w:hAnsi="Arial" w:cs="Arial"/>
          <w:iCs/>
          <w:kern w:val="3"/>
          <w:lang w:eastAsia="zh-CN" w:bidi="hi-IN"/>
        </w:rPr>
        <w:lastRenderedPageBreak/>
        <w:t>Kary umowne podlegają sumowaniu, jednak łączna wysokość kar nie może przekroczyć 50%</w:t>
      </w:r>
      <w:r w:rsidRPr="009C4C42">
        <w:rPr>
          <w:rFonts w:ascii="Arial" w:hAnsi="Arial" w:cs="Arial"/>
          <w:kern w:val="3"/>
          <w:lang w:eastAsia="zh-CN" w:bidi="hi-IN"/>
        </w:rPr>
        <w:t xml:space="preserve"> maksymalnego wynagrodzenia brutto o którym mowa w §</w:t>
      </w:r>
      <w:r w:rsidRPr="009C4C42">
        <w:rPr>
          <w:rFonts w:ascii="Arial" w:eastAsiaTheme="minorHAnsi" w:hAnsi="Arial" w:cs="Arial"/>
          <w:lang w:eastAsia="en-US"/>
        </w:rPr>
        <w:t xml:space="preserve"> 5 ust. </w:t>
      </w:r>
      <w:r w:rsidR="008F5B13" w:rsidRPr="009C4C42">
        <w:rPr>
          <w:rFonts w:ascii="Arial" w:eastAsiaTheme="minorHAnsi" w:hAnsi="Arial" w:cs="Arial"/>
          <w:lang w:eastAsia="en-US"/>
        </w:rPr>
        <w:t>1</w:t>
      </w:r>
      <w:r w:rsidRPr="009C4C42">
        <w:rPr>
          <w:rFonts w:ascii="Arial" w:eastAsiaTheme="minorHAnsi" w:hAnsi="Arial" w:cs="Arial"/>
          <w:lang w:eastAsia="en-US"/>
        </w:rPr>
        <w:t xml:space="preserve"> Umowy.</w:t>
      </w:r>
    </w:p>
    <w:p w14:paraId="7897D8C8" w14:textId="77777777" w:rsidR="004F59BC" w:rsidRPr="009C4C42" w:rsidRDefault="004F59BC" w:rsidP="004F59BC">
      <w:pPr>
        <w:numPr>
          <w:ilvl w:val="0"/>
          <w:numId w:val="13"/>
        </w:numPr>
        <w:spacing w:line="276" w:lineRule="auto"/>
        <w:contextualSpacing/>
        <w:jc w:val="both"/>
        <w:rPr>
          <w:rFonts w:ascii="Arial" w:eastAsiaTheme="minorHAnsi" w:hAnsi="Arial" w:cs="Arial"/>
          <w:lang w:eastAsia="en-US"/>
        </w:rPr>
      </w:pPr>
      <w:r w:rsidRPr="009C4C42">
        <w:rPr>
          <w:rFonts w:ascii="Arial" w:eastAsiaTheme="minorHAnsi" w:hAnsi="Arial" w:cs="Arial"/>
          <w:lang w:eastAsia="en-US"/>
        </w:rPr>
        <w:t>Wykonawca ponosi pełną odpowiedzialność za wszelkie szkody powstałe w związku z niewykonaniem lub nienależytym wykonaniem Umowy wobec Zamawiającego i osób trzecich i zobowiązany jest do pokrycia szkody w pełnej wysokości.</w:t>
      </w:r>
    </w:p>
    <w:p w14:paraId="74647AAC" w14:textId="74046560" w:rsidR="004F59BC" w:rsidRPr="009C4C42" w:rsidRDefault="000B4D9F" w:rsidP="004F59BC">
      <w:pPr>
        <w:numPr>
          <w:ilvl w:val="0"/>
          <w:numId w:val="13"/>
        </w:numPr>
        <w:spacing w:line="276" w:lineRule="auto"/>
        <w:contextualSpacing/>
        <w:jc w:val="both"/>
        <w:rPr>
          <w:rFonts w:ascii="Arial" w:eastAsiaTheme="minorHAnsi" w:hAnsi="Arial" w:cs="Arial"/>
          <w:lang w:eastAsia="en-US"/>
        </w:rPr>
      </w:pPr>
      <w:r w:rsidRPr="009C4C42">
        <w:rPr>
          <w:rFonts w:ascii="Arial" w:eastAsiaTheme="minorHAnsi" w:hAnsi="Arial" w:cs="Arial"/>
          <w:lang w:eastAsia="en-US"/>
        </w:rPr>
        <w:t>Z</w:t>
      </w:r>
      <w:r w:rsidR="004F59BC" w:rsidRPr="009C4C42">
        <w:rPr>
          <w:rFonts w:ascii="Arial" w:eastAsiaTheme="minorHAnsi" w:hAnsi="Arial" w:cs="Arial"/>
          <w:lang w:eastAsia="en-US"/>
        </w:rPr>
        <w:t xml:space="preserve">a nieprzedłożenie do siedziby Zamawiającego kopii Umowy polisy ubezpieczeniowej lub dowodu uiszczenia składki na następne okresy płatności, Wykonawca zapłaci Zamawiającemu karę umowną w wysokości 0,1 % wynagrodzenia brutto, o którym mowa w § 5 ust. </w:t>
      </w:r>
      <w:r w:rsidR="0041786A" w:rsidRPr="009C4C42">
        <w:rPr>
          <w:rFonts w:ascii="Arial" w:eastAsiaTheme="minorHAnsi" w:hAnsi="Arial" w:cs="Arial"/>
          <w:lang w:eastAsia="en-US"/>
        </w:rPr>
        <w:t>1</w:t>
      </w:r>
      <w:r w:rsidR="004F59BC" w:rsidRPr="009C4C42">
        <w:rPr>
          <w:rFonts w:ascii="Arial" w:eastAsiaTheme="minorHAnsi" w:hAnsi="Arial" w:cs="Arial"/>
          <w:lang w:eastAsia="en-US"/>
        </w:rPr>
        <w:t xml:space="preserve"> Umowy, za każdy dzień braku składki na następne okresy ubezpieczenia lub braku Umowy lub jej ciągłości na warunkach określonych w § 3 niniejszej Umowy.</w:t>
      </w:r>
    </w:p>
    <w:p w14:paraId="4592598F" w14:textId="2178EF34" w:rsidR="00F45E09" w:rsidRPr="009C4C42" w:rsidRDefault="00F45E09" w:rsidP="004F59BC">
      <w:pPr>
        <w:contextualSpacing/>
        <w:jc w:val="both"/>
        <w:rPr>
          <w:iCs/>
          <w:kern w:val="3"/>
          <w:lang w:eastAsia="zh-CN" w:bidi="hi-IN"/>
        </w:rPr>
      </w:pPr>
    </w:p>
    <w:p w14:paraId="58C34B27" w14:textId="23ACB39D" w:rsidR="009C4213" w:rsidRPr="009C4C42" w:rsidRDefault="00127FF9" w:rsidP="00871376">
      <w:pPr>
        <w:spacing w:line="276" w:lineRule="auto"/>
        <w:jc w:val="center"/>
        <w:rPr>
          <w:rFonts w:ascii="Arial" w:hAnsi="Arial" w:cs="Arial"/>
          <w:b/>
        </w:rPr>
      </w:pPr>
      <w:r w:rsidRPr="009C4C42">
        <w:rPr>
          <w:rFonts w:ascii="Arial" w:hAnsi="Arial" w:cs="Arial"/>
          <w:b/>
        </w:rPr>
        <w:t xml:space="preserve">§ </w:t>
      </w:r>
      <w:r w:rsidR="001E3F81" w:rsidRPr="009C4C42">
        <w:rPr>
          <w:rFonts w:ascii="Arial" w:hAnsi="Arial" w:cs="Arial"/>
          <w:b/>
        </w:rPr>
        <w:t>8</w:t>
      </w:r>
      <w:r w:rsidR="00D83621" w:rsidRPr="009C4C42">
        <w:rPr>
          <w:rFonts w:ascii="Arial" w:hAnsi="Arial" w:cs="Arial"/>
          <w:b/>
        </w:rPr>
        <w:t xml:space="preserve"> Gwarancja</w:t>
      </w:r>
    </w:p>
    <w:p w14:paraId="28810FE1" w14:textId="77777777" w:rsidR="001E3F81" w:rsidRPr="009C4C42" w:rsidRDefault="001E3F81" w:rsidP="002A422C">
      <w:pPr>
        <w:spacing w:line="276" w:lineRule="auto"/>
        <w:jc w:val="both"/>
        <w:rPr>
          <w:rFonts w:ascii="Arial" w:hAnsi="Arial" w:cs="Arial"/>
          <w:b/>
        </w:rPr>
      </w:pPr>
    </w:p>
    <w:p w14:paraId="713A73E6" w14:textId="77777777" w:rsidR="00B80244" w:rsidRPr="009C4C42" w:rsidRDefault="00B80244" w:rsidP="00B80244">
      <w:pPr>
        <w:numPr>
          <w:ilvl w:val="0"/>
          <w:numId w:val="4"/>
        </w:numPr>
        <w:spacing w:line="276" w:lineRule="auto"/>
        <w:contextualSpacing/>
        <w:jc w:val="both"/>
        <w:rPr>
          <w:rFonts w:ascii="Arial" w:eastAsia="Calibri" w:hAnsi="Arial" w:cs="Arial"/>
          <w:bCs/>
          <w:iCs/>
          <w:lang w:eastAsia="en-US"/>
        </w:rPr>
      </w:pPr>
      <w:r w:rsidRPr="009C4C42">
        <w:rPr>
          <w:rFonts w:ascii="Arial" w:eastAsia="Calibri" w:hAnsi="Arial" w:cs="Arial"/>
          <w:bCs/>
          <w:iCs/>
          <w:lang w:eastAsia="en-US"/>
        </w:rPr>
        <w:t>Wykonawca udziela Zamawiającemu gwarancji i rękojmi na prace objęte niniejszą umową.</w:t>
      </w:r>
    </w:p>
    <w:p w14:paraId="6A7D3E9B" w14:textId="26429510" w:rsidR="00B80244" w:rsidRPr="009C4C42" w:rsidRDefault="00B80244" w:rsidP="00B80244">
      <w:pPr>
        <w:pStyle w:val="Tekstpodstawowy3"/>
        <w:numPr>
          <w:ilvl w:val="0"/>
          <w:numId w:val="4"/>
        </w:numPr>
        <w:spacing w:before="0" w:line="276" w:lineRule="auto"/>
        <w:rPr>
          <w:rFonts w:ascii="Arial" w:hAnsi="Arial" w:cs="Arial"/>
          <w:i w:val="0"/>
        </w:rPr>
      </w:pPr>
      <w:r w:rsidRPr="009C4C42">
        <w:rPr>
          <w:rFonts w:ascii="Arial" w:eastAsia="Calibri" w:hAnsi="Arial" w:cs="Arial"/>
          <w:bCs/>
          <w:i w:val="0"/>
          <w:iCs w:val="0"/>
          <w:lang w:eastAsia="en-US"/>
        </w:rPr>
        <w:t>Okres gwarancji ustala się na okres</w:t>
      </w:r>
      <w:r w:rsidRPr="009C4C42">
        <w:rPr>
          <w:rFonts w:ascii="Arial" w:eastAsia="Calibri" w:hAnsi="Arial" w:cs="Arial"/>
          <w:bCs/>
          <w:lang w:eastAsia="en-US"/>
        </w:rPr>
        <w:t xml:space="preserve"> </w:t>
      </w:r>
      <w:r w:rsidR="006E3087" w:rsidRPr="009C4C42">
        <w:rPr>
          <w:rFonts w:ascii="Arial" w:hAnsi="Arial" w:cs="Arial"/>
          <w:bCs/>
          <w:i w:val="0"/>
        </w:rPr>
        <w:t>12</w:t>
      </w:r>
      <w:r w:rsidRPr="009C4C42">
        <w:rPr>
          <w:rFonts w:ascii="Arial" w:hAnsi="Arial" w:cs="Arial"/>
          <w:bCs/>
          <w:i w:val="0"/>
        </w:rPr>
        <w:t xml:space="preserve"> miesięcy</w:t>
      </w:r>
      <w:r w:rsidRPr="009C4C42">
        <w:rPr>
          <w:rFonts w:ascii="Arial" w:hAnsi="Arial" w:cs="Arial"/>
          <w:b/>
          <w:i w:val="0"/>
        </w:rPr>
        <w:t xml:space="preserve"> </w:t>
      </w:r>
      <w:r w:rsidRPr="009C4C42">
        <w:rPr>
          <w:rFonts w:ascii="Arial" w:hAnsi="Arial" w:cs="Arial"/>
          <w:i w:val="0"/>
        </w:rPr>
        <w:t>licząc od dnia podpisania protokołu odbioru</w:t>
      </w:r>
      <w:r w:rsidR="006E3087" w:rsidRPr="009C4C42">
        <w:rPr>
          <w:rFonts w:ascii="Arial" w:hAnsi="Arial" w:cs="Arial"/>
          <w:i w:val="0"/>
        </w:rPr>
        <w:t xml:space="preserve"> końcowego, sporządzonego przez Wykonawcę.</w:t>
      </w:r>
    </w:p>
    <w:p w14:paraId="61D7AA7B" w14:textId="77777777" w:rsidR="00B80244" w:rsidRPr="009C4C42" w:rsidRDefault="00B80244" w:rsidP="00B80244">
      <w:pPr>
        <w:numPr>
          <w:ilvl w:val="0"/>
          <w:numId w:val="4"/>
        </w:numPr>
        <w:spacing w:line="276" w:lineRule="auto"/>
        <w:contextualSpacing/>
        <w:jc w:val="both"/>
        <w:rPr>
          <w:rFonts w:ascii="Arial" w:eastAsia="Calibri" w:hAnsi="Arial" w:cs="Arial"/>
          <w:bCs/>
          <w:iCs/>
          <w:lang w:eastAsia="en-US"/>
        </w:rPr>
      </w:pPr>
      <w:r w:rsidRPr="009C4C42">
        <w:rPr>
          <w:rFonts w:ascii="Arial" w:eastAsia="Calibri" w:hAnsi="Arial" w:cs="Arial"/>
          <w:bCs/>
          <w:iCs/>
          <w:lang w:eastAsia="en-US"/>
        </w:rPr>
        <w:t xml:space="preserve">W okresie gwarancji i rękojmi za wady w dokumentacji Wykonawca zobowiązuje się do usunięcia wad (poprawienia protokołów) w terminie 5 dni od daty zgłoszenia przez Zamawiającego lub w innym technicznie możliwym terminie uzgodnionym z Zamawiającym, a po ich usunięciu, do przesłania poprawionego lub nowego protokołu z przeglądu. </w:t>
      </w:r>
    </w:p>
    <w:p w14:paraId="29B41949" w14:textId="77777777" w:rsidR="00B80244" w:rsidRPr="009C4C42" w:rsidRDefault="00B80244" w:rsidP="00B80244">
      <w:pPr>
        <w:numPr>
          <w:ilvl w:val="0"/>
          <w:numId w:val="4"/>
        </w:numPr>
        <w:spacing w:line="276" w:lineRule="auto"/>
        <w:contextualSpacing/>
        <w:jc w:val="both"/>
        <w:rPr>
          <w:rFonts w:ascii="Arial" w:eastAsia="Calibri" w:hAnsi="Arial" w:cs="Arial"/>
          <w:bCs/>
          <w:iCs/>
          <w:lang w:eastAsia="en-US"/>
        </w:rPr>
      </w:pPr>
      <w:r w:rsidRPr="009C4C42">
        <w:rPr>
          <w:rFonts w:ascii="Arial" w:eastAsia="Calibri" w:hAnsi="Arial" w:cs="Arial"/>
          <w:bCs/>
          <w:iCs/>
          <w:lang w:eastAsia="en-US"/>
        </w:rPr>
        <w:t>W przypadku niepodjęcia przez Wykonawcę procedury gwarancyjnej w terminie do 14 dni od dnia zgłoszenia przez Zamawiającego, Zamawiający zastrzega sobie możliwość powierzenia wykonania dokumentacji zastępczej innej osobie na koszt Wykonawcy, po uprzednim pisemnym poinformowaniu Wykonawcy o zamiarze skorzystania z tego prawa.</w:t>
      </w:r>
    </w:p>
    <w:p w14:paraId="7D3ACEDF" w14:textId="021CBB00" w:rsidR="00B80244" w:rsidRPr="009C4C42" w:rsidRDefault="00B80244" w:rsidP="00B80244">
      <w:pPr>
        <w:numPr>
          <w:ilvl w:val="0"/>
          <w:numId w:val="4"/>
        </w:numPr>
        <w:spacing w:line="276" w:lineRule="auto"/>
        <w:contextualSpacing/>
        <w:jc w:val="both"/>
        <w:rPr>
          <w:rFonts w:ascii="Arial" w:eastAsia="Calibri" w:hAnsi="Arial" w:cs="Arial"/>
          <w:bCs/>
          <w:iCs/>
          <w:lang w:eastAsia="en-US"/>
        </w:rPr>
      </w:pPr>
      <w:r w:rsidRPr="009C4C42">
        <w:rPr>
          <w:rFonts w:ascii="Arial" w:eastAsia="Calibri" w:hAnsi="Arial" w:cs="Arial"/>
          <w:bCs/>
          <w:iCs/>
          <w:lang w:eastAsia="en-US"/>
        </w:rPr>
        <w:t xml:space="preserve">W przypadku dokonania usunięcia wad w przedmiocie Umowy, termin gwarancji biegnie na nowo od dnia usunięcia wady. </w:t>
      </w:r>
    </w:p>
    <w:p w14:paraId="541F3A8B" w14:textId="77777777" w:rsidR="00B80244" w:rsidRPr="009C4C42" w:rsidRDefault="00B80244" w:rsidP="00B80244">
      <w:pPr>
        <w:numPr>
          <w:ilvl w:val="0"/>
          <w:numId w:val="4"/>
        </w:numPr>
        <w:spacing w:line="276" w:lineRule="auto"/>
        <w:contextualSpacing/>
        <w:jc w:val="both"/>
        <w:rPr>
          <w:rFonts w:ascii="Arial" w:eastAsia="Calibri" w:hAnsi="Arial" w:cs="Arial"/>
          <w:bCs/>
          <w:iCs/>
          <w:lang w:eastAsia="en-US"/>
        </w:rPr>
      </w:pPr>
      <w:r w:rsidRPr="009C4C42">
        <w:rPr>
          <w:rFonts w:ascii="Arial" w:eastAsia="Calibri" w:hAnsi="Arial" w:cs="Arial"/>
          <w:bCs/>
          <w:iCs/>
          <w:lang w:eastAsia="en-US"/>
        </w:rPr>
        <w:t>Niezależnie od uprawnień wynikających z gwarancji, Zamawiający może wykonywać uprawnienia wynikające z tytułu rękojmi określone w Kodeksie cywilnym.</w:t>
      </w:r>
    </w:p>
    <w:p w14:paraId="4D15D850" w14:textId="77777777" w:rsidR="00B80244" w:rsidRPr="009C4C42" w:rsidRDefault="00B80244" w:rsidP="00B80244">
      <w:pPr>
        <w:numPr>
          <w:ilvl w:val="0"/>
          <w:numId w:val="4"/>
        </w:numPr>
        <w:spacing w:line="276" w:lineRule="auto"/>
        <w:contextualSpacing/>
        <w:jc w:val="both"/>
        <w:rPr>
          <w:rFonts w:ascii="Arial" w:eastAsia="Calibri" w:hAnsi="Arial" w:cs="Arial"/>
          <w:bCs/>
          <w:iCs/>
          <w:lang w:eastAsia="en-US"/>
        </w:rPr>
      </w:pPr>
      <w:r w:rsidRPr="009C4C42">
        <w:rPr>
          <w:rFonts w:ascii="Arial" w:eastAsia="Calibri" w:hAnsi="Arial" w:cs="Arial"/>
          <w:bCs/>
          <w:iCs/>
          <w:lang w:eastAsia="en-US"/>
        </w:rPr>
        <w:t>Umowa stanowi dokument gwarancji.</w:t>
      </w:r>
    </w:p>
    <w:p w14:paraId="76A7B848" w14:textId="77777777" w:rsidR="00220161" w:rsidRPr="009C4C42" w:rsidRDefault="00220161" w:rsidP="002A422C">
      <w:pPr>
        <w:spacing w:line="276" w:lineRule="auto"/>
        <w:contextualSpacing/>
        <w:jc w:val="both"/>
        <w:rPr>
          <w:rFonts w:eastAsia="Calibri"/>
          <w:bCs/>
          <w:iCs/>
          <w:sz w:val="2"/>
          <w:szCs w:val="2"/>
          <w:lang w:eastAsia="en-US"/>
        </w:rPr>
      </w:pPr>
    </w:p>
    <w:p w14:paraId="0B073644" w14:textId="77777777" w:rsidR="009C4213" w:rsidRPr="009C4C42" w:rsidRDefault="009C4213" w:rsidP="002A422C">
      <w:pPr>
        <w:spacing w:line="276" w:lineRule="auto"/>
        <w:ind w:left="397"/>
        <w:contextualSpacing/>
        <w:jc w:val="both"/>
        <w:rPr>
          <w:rFonts w:eastAsia="Calibri"/>
          <w:bCs/>
          <w:iCs/>
          <w:sz w:val="4"/>
          <w:szCs w:val="4"/>
          <w:lang w:eastAsia="en-US"/>
        </w:rPr>
      </w:pPr>
    </w:p>
    <w:p w14:paraId="6F8D8FB3" w14:textId="77777777" w:rsidR="0019483E" w:rsidRPr="009C4C42" w:rsidRDefault="0019483E" w:rsidP="00871376">
      <w:pPr>
        <w:pStyle w:val="Tekstpodstawowy1"/>
        <w:spacing w:line="276" w:lineRule="auto"/>
        <w:jc w:val="center"/>
        <w:rPr>
          <w:b/>
        </w:rPr>
      </w:pPr>
    </w:p>
    <w:p w14:paraId="6982C380" w14:textId="77777777" w:rsidR="00B456DA" w:rsidRDefault="00B456DA" w:rsidP="00871376">
      <w:pPr>
        <w:pStyle w:val="Tekstpodstawowy1"/>
        <w:spacing w:line="276" w:lineRule="auto"/>
        <w:jc w:val="center"/>
        <w:rPr>
          <w:b/>
        </w:rPr>
      </w:pPr>
    </w:p>
    <w:p w14:paraId="0F2995F8" w14:textId="4A458EC4" w:rsidR="00B757E2" w:rsidRPr="009C4C42" w:rsidRDefault="00127FF9" w:rsidP="00871376">
      <w:pPr>
        <w:pStyle w:val="Tekstpodstawowy1"/>
        <w:spacing w:line="276" w:lineRule="auto"/>
        <w:jc w:val="center"/>
        <w:rPr>
          <w:b/>
        </w:rPr>
      </w:pPr>
      <w:r w:rsidRPr="009C4C42">
        <w:rPr>
          <w:b/>
        </w:rPr>
        <w:t xml:space="preserve">§ </w:t>
      </w:r>
      <w:r w:rsidR="001E3F81" w:rsidRPr="009C4C42">
        <w:rPr>
          <w:b/>
        </w:rPr>
        <w:t>9</w:t>
      </w:r>
      <w:r w:rsidR="00871376" w:rsidRPr="009C4C42">
        <w:rPr>
          <w:b/>
        </w:rPr>
        <w:t xml:space="preserve"> </w:t>
      </w:r>
      <w:r w:rsidR="00FB06CA" w:rsidRPr="009C4C42">
        <w:rPr>
          <w:b/>
        </w:rPr>
        <w:t>Odstąpienie od umowy</w:t>
      </w:r>
    </w:p>
    <w:p w14:paraId="2D8D8056" w14:textId="77777777" w:rsidR="001E3F81" w:rsidRPr="009C4C42" w:rsidRDefault="001E3F81" w:rsidP="002A422C">
      <w:pPr>
        <w:pStyle w:val="Tekstpodstawowy1"/>
        <w:spacing w:line="276" w:lineRule="auto"/>
        <w:jc w:val="both"/>
        <w:rPr>
          <w:b/>
        </w:rPr>
      </w:pPr>
    </w:p>
    <w:p w14:paraId="055D729D" w14:textId="77777777" w:rsidR="00C965E0" w:rsidRPr="009C4C42" w:rsidRDefault="00C965E0" w:rsidP="00C965E0">
      <w:pPr>
        <w:numPr>
          <w:ilvl w:val="0"/>
          <w:numId w:val="11"/>
        </w:numPr>
        <w:spacing w:line="276" w:lineRule="auto"/>
        <w:jc w:val="both"/>
        <w:rPr>
          <w:rFonts w:ascii="Arial" w:hAnsi="Arial" w:cs="Arial"/>
          <w:b/>
          <w:i/>
        </w:rPr>
      </w:pPr>
      <w:r w:rsidRPr="009C4C42">
        <w:rPr>
          <w:rFonts w:ascii="Arial" w:hAnsi="Arial" w:cs="Arial"/>
        </w:rPr>
        <w:t>W przypadku, gdy Wykonawca opóźnia się z rozpoczęciem lub wykonaniem przedmiotu Umowy tak dalece, iż nie jest prawdopodobne, żeby zdołał je ukończyć w czasie umówionym, Zamawiający może, bez wyznaczania terminu dodatkowego, od Umowy odstąpić jeszcze przed upływem terminu wykonania przedmiotu Umowy, określonego w umowie.</w:t>
      </w:r>
    </w:p>
    <w:p w14:paraId="6D02B54B" w14:textId="77777777" w:rsidR="00C965E0" w:rsidRPr="009C4C42" w:rsidRDefault="00C965E0" w:rsidP="00D73DF1">
      <w:pPr>
        <w:pStyle w:val="Akapitzlist"/>
        <w:numPr>
          <w:ilvl w:val="0"/>
          <w:numId w:val="11"/>
        </w:numPr>
        <w:jc w:val="both"/>
        <w:rPr>
          <w:bCs/>
          <w:iCs/>
          <w:sz w:val="24"/>
          <w:szCs w:val="24"/>
          <w:lang w:eastAsia="pl-PL"/>
        </w:rPr>
      </w:pPr>
      <w:r w:rsidRPr="009C4C42">
        <w:rPr>
          <w:bCs/>
          <w:iCs/>
          <w:sz w:val="24"/>
          <w:szCs w:val="24"/>
        </w:rPr>
        <w:lastRenderedPageBreak/>
        <w:t>Jeżeli Wykonawca wykonywać będzie przedmiot Umowy w sposób wadliwy Zamawiający może wezwać Wykonawcę do zmiany sposobu wykonywania przedmiotu Umowy, wyznaczając mu w tym celu odpowiedni termin. Po</w:t>
      </w:r>
      <w:r w:rsidRPr="009C4C42">
        <w:rPr>
          <w:b/>
          <w:i/>
          <w:sz w:val="24"/>
          <w:szCs w:val="24"/>
        </w:rPr>
        <w:t xml:space="preserve"> </w:t>
      </w:r>
      <w:r w:rsidRPr="009C4C42">
        <w:rPr>
          <w:bCs/>
          <w:iCs/>
          <w:sz w:val="24"/>
          <w:szCs w:val="24"/>
        </w:rPr>
        <w:t xml:space="preserve">bezskutecznym upływie wyznaczonego terminu Zamawiający może od Umowy odstąpić </w:t>
      </w:r>
      <w:r w:rsidRPr="009C4C42">
        <w:rPr>
          <w:bCs/>
          <w:iCs/>
          <w:sz w:val="24"/>
          <w:szCs w:val="24"/>
          <w:lang w:eastAsia="pl-PL"/>
        </w:rPr>
        <w:t>albo powierzyć poprawienie lub dalsze wykonywanie przedmiotu Umowy innej osobie na koszt i ryzyko Wykonawcy.</w:t>
      </w:r>
    </w:p>
    <w:p w14:paraId="1BF1EA4C" w14:textId="77777777" w:rsidR="00C965E0" w:rsidRPr="009C4C42" w:rsidRDefault="00C965E0" w:rsidP="00C965E0">
      <w:pPr>
        <w:numPr>
          <w:ilvl w:val="0"/>
          <w:numId w:val="11"/>
        </w:numPr>
        <w:spacing w:line="276" w:lineRule="auto"/>
        <w:jc w:val="both"/>
        <w:rPr>
          <w:rFonts w:ascii="Arial" w:hAnsi="Arial" w:cs="Arial"/>
          <w:bCs/>
          <w:iCs/>
        </w:rPr>
      </w:pPr>
      <w:r w:rsidRPr="009C4C42">
        <w:rPr>
          <w:rFonts w:ascii="Arial" w:hAnsi="Arial" w:cs="Arial"/>
          <w:bCs/>
          <w:iCs/>
        </w:rPr>
        <w:t>Zamawiający może odstąpić od Umowy także w następujących przypadkach:</w:t>
      </w:r>
    </w:p>
    <w:p w14:paraId="2AB61664" w14:textId="77777777" w:rsidR="00C965E0" w:rsidRPr="009C4C42" w:rsidRDefault="00C965E0" w:rsidP="00C965E0">
      <w:pPr>
        <w:numPr>
          <w:ilvl w:val="1"/>
          <w:numId w:val="11"/>
        </w:numPr>
        <w:spacing w:line="276" w:lineRule="auto"/>
        <w:jc w:val="both"/>
        <w:rPr>
          <w:rFonts w:ascii="Arial" w:hAnsi="Arial" w:cs="Arial"/>
          <w:bCs/>
          <w:iCs/>
        </w:rPr>
      </w:pPr>
      <w:r w:rsidRPr="009C4C42">
        <w:rPr>
          <w:rFonts w:ascii="Arial" w:hAnsi="Arial" w:cs="Arial"/>
          <w:bCs/>
          <w:iCs/>
        </w:rPr>
        <w:t xml:space="preserve">Jeżeli przedmiot zamówienia wykonywać będą osoby inne niż wskazane w </w:t>
      </w:r>
    </w:p>
    <w:p w14:paraId="2685B752" w14:textId="7FDA2025" w:rsidR="00C965E0" w:rsidRPr="009C4C42" w:rsidRDefault="00C965E0" w:rsidP="00C965E0">
      <w:pPr>
        <w:spacing w:line="276" w:lineRule="auto"/>
        <w:ind w:left="792"/>
        <w:jc w:val="both"/>
        <w:rPr>
          <w:rFonts w:ascii="Arial" w:hAnsi="Arial" w:cs="Arial"/>
          <w:bCs/>
          <w:iCs/>
        </w:rPr>
      </w:pPr>
      <w:r w:rsidRPr="009C4C42">
        <w:rPr>
          <w:rFonts w:ascii="Arial" w:hAnsi="Arial" w:cs="Arial"/>
          <w:bCs/>
          <w:iCs/>
        </w:rPr>
        <w:t>§ 1</w:t>
      </w:r>
      <w:r w:rsidR="003F6060" w:rsidRPr="009C4C42">
        <w:rPr>
          <w:rFonts w:ascii="Arial" w:hAnsi="Arial" w:cs="Arial"/>
          <w:bCs/>
          <w:iCs/>
        </w:rPr>
        <w:t>1</w:t>
      </w:r>
      <w:r w:rsidRPr="009C4C42">
        <w:rPr>
          <w:rFonts w:ascii="Arial" w:hAnsi="Arial" w:cs="Arial"/>
          <w:bCs/>
          <w:iCs/>
        </w:rPr>
        <w:t xml:space="preserve"> ust. 7, bez uzyskania zgody Zamawiającego,</w:t>
      </w:r>
    </w:p>
    <w:p w14:paraId="72D69915" w14:textId="726E6B22" w:rsidR="00C965E0" w:rsidRPr="009C4C42" w:rsidRDefault="00C965E0" w:rsidP="00C965E0">
      <w:pPr>
        <w:numPr>
          <w:ilvl w:val="1"/>
          <w:numId w:val="11"/>
        </w:numPr>
        <w:spacing w:line="276" w:lineRule="auto"/>
        <w:jc w:val="both"/>
        <w:rPr>
          <w:rFonts w:ascii="Arial" w:hAnsi="Arial" w:cs="Arial"/>
          <w:bCs/>
          <w:iCs/>
        </w:rPr>
      </w:pPr>
      <w:r w:rsidRPr="009C4C42">
        <w:rPr>
          <w:rFonts w:ascii="Arial" w:hAnsi="Arial" w:cs="Arial"/>
          <w:bCs/>
          <w:iCs/>
        </w:rPr>
        <w:t xml:space="preserve">Wykonawca, został co najmniej </w:t>
      </w:r>
      <w:r w:rsidR="001115CC" w:rsidRPr="009C4C42">
        <w:rPr>
          <w:rFonts w:ascii="Arial" w:hAnsi="Arial" w:cs="Arial"/>
          <w:bCs/>
          <w:iCs/>
        </w:rPr>
        <w:t>2</w:t>
      </w:r>
      <w:r w:rsidRPr="009C4C42">
        <w:rPr>
          <w:rFonts w:ascii="Arial" w:hAnsi="Arial" w:cs="Arial"/>
          <w:bCs/>
          <w:iCs/>
        </w:rPr>
        <w:t xml:space="preserve"> krotnie ukarany karą umową,</w:t>
      </w:r>
    </w:p>
    <w:p w14:paraId="2DBBA1BB" w14:textId="49964F32" w:rsidR="00C965E0" w:rsidRPr="009C4C42" w:rsidRDefault="00C965E0" w:rsidP="00C965E0">
      <w:pPr>
        <w:pStyle w:val="Akapitzlist"/>
        <w:numPr>
          <w:ilvl w:val="1"/>
          <w:numId w:val="11"/>
        </w:numPr>
        <w:rPr>
          <w:bCs/>
          <w:iCs/>
          <w:sz w:val="24"/>
          <w:szCs w:val="24"/>
          <w:lang w:eastAsia="pl-PL"/>
        </w:rPr>
      </w:pPr>
      <w:r w:rsidRPr="009C4C42">
        <w:rPr>
          <w:bCs/>
          <w:iCs/>
          <w:sz w:val="24"/>
          <w:szCs w:val="24"/>
        </w:rPr>
        <w:t xml:space="preserve">Wykonawca, </w:t>
      </w:r>
      <w:r w:rsidRPr="009C4C42">
        <w:rPr>
          <w:bCs/>
          <w:iCs/>
          <w:sz w:val="24"/>
          <w:szCs w:val="24"/>
          <w:lang w:eastAsia="pl-PL"/>
        </w:rPr>
        <w:t xml:space="preserve">nie wykonał przeglądów z </w:t>
      </w:r>
      <w:r w:rsidR="002820E8" w:rsidRPr="009C4C42">
        <w:rPr>
          <w:bCs/>
          <w:iCs/>
          <w:sz w:val="24"/>
          <w:szCs w:val="24"/>
          <w:lang w:eastAsia="pl-PL"/>
        </w:rPr>
        <w:t>instalacji gazowej</w:t>
      </w:r>
      <w:r w:rsidRPr="009C4C42">
        <w:rPr>
          <w:bCs/>
          <w:iCs/>
          <w:sz w:val="24"/>
          <w:szCs w:val="24"/>
          <w:lang w:eastAsia="pl-PL"/>
        </w:rPr>
        <w:t xml:space="preserve"> wskazanych w </w:t>
      </w:r>
      <w:r w:rsidRPr="009C4C42">
        <w:rPr>
          <w:b/>
          <w:iCs/>
          <w:sz w:val="24"/>
          <w:szCs w:val="24"/>
          <w:lang w:eastAsia="pl-PL"/>
        </w:rPr>
        <w:t>załączniku nr 2</w:t>
      </w:r>
      <w:r w:rsidRPr="009C4C42">
        <w:rPr>
          <w:bCs/>
          <w:iCs/>
          <w:sz w:val="24"/>
          <w:szCs w:val="24"/>
          <w:lang w:eastAsia="pl-PL"/>
        </w:rPr>
        <w:t xml:space="preserve"> do Umowy zgodnie z Harmonogramem.</w:t>
      </w:r>
    </w:p>
    <w:p w14:paraId="12385A61" w14:textId="29BD1CEF" w:rsidR="00C965E0" w:rsidRPr="009C4C42" w:rsidRDefault="00C965E0" w:rsidP="00D73DF1">
      <w:pPr>
        <w:pStyle w:val="Akapitzlist"/>
        <w:numPr>
          <w:ilvl w:val="0"/>
          <w:numId w:val="11"/>
        </w:numPr>
        <w:jc w:val="both"/>
        <w:rPr>
          <w:bCs/>
          <w:iCs/>
          <w:sz w:val="24"/>
          <w:szCs w:val="24"/>
          <w:lang w:eastAsia="pl-PL"/>
        </w:rPr>
      </w:pPr>
      <w:r w:rsidRPr="009C4C42">
        <w:rPr>
          <w:bCs/>
          <w:iCs/>
          <w:sz w:val="24"/>
          <w:szCs w:val="24"/>
          <w:lang w:eastAsia="pl-PL"/>
        </w:rPr>
        <w:t>Zamawiający, oprócz  przypadków wymienionych w przepisach K.C</w:t>
      </w:r>
      <w:r w:rsidR="004E0418" w:rsidRPr="009C4C42">
        <w:rPr>
          <w:bCs/>
          <w:iCs/>
          <w:sz w:val="24"/>
          <w:szCs w:val="24"/>
          <w:lang w:eastAsia="pl-PL"/>
        </w:rPr>
        <w:t>.</w:t>
      </w:r>
      <w:r w:rsidRPr="009C4C42">
        <w:rPr>
          <w:bCs/>
          <w:iCs/>
          <w:sz w:val="24"/>
          <w:szCs w:val="24"/>
          <w:lang w:eastAsia="pl-PL"/>
        </w:rPr>
        <w:t>, może odstąpić od Umowy lub części Umowy także w  razie zaistnienia istotnej zmiany okoliczności powodującej, że wykonanie Umowy lub jej części nie leży w interesie publicznym, czego nie można było przewidzieć w chwili zawarcia Umowy, lub dalsze wykonywanie Umowy lub jej części może zagrozić istotnemu interesowi bezpieczeństwa państwa lub bezpieczeństwu publicznemu, zamawiający może odstąpić od Umowy lub jej części w terminie 30 dni od dnia powzięcia wiadomości o tych okolicznościach. W takim wypadku Wykonawca może żądać jedynie wynagrodzenia należnego mu z tytułu wykonania części Umowy.</w:t>
      </w:r>
    </w:p>
    <w:p w14:paraId="16EFEDBE" w14:textId="77777777" w:rsidR="00C965E0" w:rsidRPr="009C4C42" w:rsidRDefault="00C965E0" w:rsidP="00D73DF1">
      <w:pPr>
        <w:pStyle w:val="Akapitzlist"/>
        <w:numPr>
          <w:ilvl w:val="0"/>
          <w:numId w:val="11"/>
        </w:numPr>
        <w:jc w:val="both"/>
        <w:rPr>
          <w:bCs/>
          <w:iCs/>
          <w:sz w:val="24"/>
          <w:szCs w:val="24"/>
          <w:lang w:eastAsia="pl-PL"/>
        </w:rPr>
      </w:pPr>
      <w:r w:rsidRPr="009C4C42">
        <w:rPr>
          <w:bCs/>
          <w:iCs/>
          <w:sz w:val="24"/>
          <w:szCs w:val="24"/>
          <w:lang w:eastAsia="pl-PL"/>
        </w:rPr>
        <w:t>Zamawiający może odstąpić od Umowy lub jej części w formie pisemnej w terminie 30 dni od dnia powzięcia wiadomości o okolicznościach wskazanych w ust 1 - 5. Odstąpienie od Umowy przez Zamawiającego ma skutek na przyszłość.</w:t>
      </w:r>
    </w:p>
    <w:p w14:paraId="0D8055D6" w14:textId="77777777" w:rsidR="00C965E0" w:rsidRPr="009C4C42" w:rsidRDefault="00C965E0" w:rsidP="00D73DF1">
      <w:pPr>
        <w:pStyle w:val="Akapitzlist"/>
        <w:numPr>
          <w:ilvl w:val="0"/>
          <w:numId w:val="11"/>
        </w:numPr>
        <w:jc w:val="both"/>
        <w:rPr>
          <w:bCs/>
          <w:iCs/>
          <w:sz w:val="24"/>
          <w:szCs w:val="24"/>
          <w:lang w:eastAsia="pl-PL"/>
        </w:rPr>
      </w:pPr>
      <w:r w:rsidRPr="009C4C42">
        <w:rPr>
          <w:bCs/>
          <w:iCs/>
          <w:sz w:val="24"/>
          <w:szCs w:val="24"/>
          <w:lang w:eastAsia="pl-PL"/>
        </w:rPr>
        <w:t>W przypadku odstąpienia od Umowy Wykonawcy zostanie zapłacone wynagrodzenie za usługi zrealizowane do dnia odstąpienia od Umowy z zastosowaniem § 5 Umowy. Podstawę wystawienia przez Wykonawcę faktury stanowić będzie protokół odbioru</w:t>
      </w:r>
      <w:r w:rsidRPr="009C4C42">
        <w:rPr>
          <w:bCs/>
          <w:iCs/>
          <w:sz w:val="24"/>
          <w:szCs w:val="24"/>
        </w:rPr>
        <w:t xml:space="preserve"> podpisany przez przedstawicieli stron Umowy.</w:t>
      </w:r>
    </w:p>
    <w:p w14:paraId="3CA76747" w14:textId="77777777" w:rsidR="00C965E0" w:rsidRPr="009C4C42" w:rsidRDefault="00C965E0" w:rsidP="00C965E0">
      <w:pPr>
        <w:pStyle w:val="Akapitzlist"/>
        <w:ind w:left="360"/>
        <w:rPr>
          <w:bCs/>
          <w:iCs/>
          <w:sz w:val="24"/>
          <w:szCs w:val="24"/>
          <w:lang w:eastAsia="pl-PL"/>
        </w:rPr>
      </w:pPr>
    </w:p>
    <w:p w14:paraId="631FBBD8" w14:textId="756C3AC1" w:rsidR="001E3F81" w:rsidRPr="009C4C42" w:rsidRDefault="00127FF9" w:rsidP="00973FA1">
      <w:pPr>
        <w:pStyle w:val="Tekstpodstawowy3"/>
        <w:spacing w:before="0" w:line="276" w:lineRule="auto"/>
        <w:jc w:val="center"/>
        <w:rPr>
          <w:rFonts w:ascii="Arial" w:hAnsi="Arial" w:cs="Arial"/>
          <w:b/>
          <w:i w:val="0"/>
        </w:rPr>
      </w:pPr>
      <w:r w:rsidRPr="009C4C42">
        <w:rPr>
          <w:rFonts w:ascii="Arial" w:hAnsi="Arial" w:cs="Arial"/>
          <w:b/>
          <w:i w:val="0"/>
        </w:rPr>
        <w:t>§ 1</w:t>
      </w:r>
      <w:r w:rsidR="00DC5552" w:rsidRPr="009C4C42">
        <w:rPr>
          <w:rFonts w:ascii="Arial" w:hAnsi="Arial" w:cs="Arial"/>
          <w:b/>
          <w:i w:val="0"/>
        </w:rPr>
        <w:t>0</w:t>
      </w:r>
      <w:r w:rsidR="008C50B1" w:rsidRPr="009C4C42">
        <w:rPr>
          <w:rFonts w:ascii="Arial" w:hAnsi="Arial" w:cs="Arial"/>
          <w:b/>
          <w:i w:val="0"/>
        </w:rPr>
        <w:t xml:space="preserve"> Podwykonawstwo</w:t>
      </w:r>
    </w:p>
    <w:p w14:paraId="49AC11BC" w14:textId="77777777" w:rsidR="007A1B72" w:rsidRPr="009C4C42" w:rsidRDefault="007A1B72" w:rsidP="002A422C">
      <w:pPr>
        <w:pStyle w:val="Tekstpodstawowy3"/>
        <w:spacing w:before="0" w:line="276" w:lineRule="auto"/>
        <w:rPr>
          <w:rFonts w:ascii="Arial" w:hAnsi="Arial" w:cs="Arial"/>
          <w:b/>
          <w:i w:val="0"/>
        </w:rPr>
      </w:pPr>
    </w:p>
    <w:p w14:paraId="554797B1" w14:textId="77777777" w:rsidR="004B38F0" w:rsidRPr="009C4C42" w:rsidRDefault="004B38F0">
      <w:pPr>
        <w:pStyle w:val="Akapitzlist"/>
        <w:numPr>
          <w:ilvl w:val="0"/>
          <w:numId w:val="10"/>
        </w:numPr>
        <w:tabs>
          <w:tab w:val="clear" w:pos="567"/>
        </w:tabs>
        <w:ind w:left="426" w:hanging="425"/>
        <w:jc w:val="both"/>
        <w:rPr>
          <w:bCs/>
          <w:sz w:val="24"/>
          <w:szCs w:val="24"/>
        </w:rPr>
      </w:pPr>
      <w:r w:rsidRPr="009C4C42">
        <w:rPr>
          <w:bCs/>
          <w:sz w:val="24"/>
          <w:szCs w:val="24"/>
        </w:rPr>
        <w:t>Wykonawca może powierzyć wykonanie części zamówienia Podwykonawcy.</w:t>
      </w:r>
    </w:p>
    <w:p w14:paraId="36934661" w14:textId="61BDA008" w:rsidR="004B38F0" w:rsidRPr="009C4C42" w:rsidRDefault="004B38F0">
      <w:pPr>
        <w:pStyle w:val="Akapitzlist"/>
        <w:numPr>
          <w:ilvl w:val="0"/>
          <w:numId w:val="10"/>
        </w:numPr>
        <w:tabs>
          <w:tab w:val="clear" w:pos="567"/>
        </w:tabs>
        <w:ind w:left="426" w:hanging="425"/>
        <w:jc w:val="both"/>
        <w:rPr>
          <w:bCs/>
          <w:sz w:val="24"/>
          <w:szCs w:val="24"/>
        </w:rPr>
      </w:pPr>
      <w:r w:rsidRPr="009C4C42">
        <w:rPr>
          <w:bCs/>
          <w:sz w:val="24"/>
          <w:szCs w:val="24"/>
        </w:rPr>
        <w:t>Wykonawca, Podwykonawca lub dalszy Podwykonawca zamówienia zamierzający zawrzeć umowę o podwykonawstwo,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4AFFD25A" w14:textId="0EF1D21E" w:rsidR="004B38F0" w:rsidRPr="009C4C42" w:rsidRDefault="004B38F0">
      <w:pPr>
        <w:pStyle w:val="Akapitzlist"/>
        <w:numPr>
          <w:ilvl w:val="0"/>
          <w:numId w:val="10"/>
        </w:numPr>
        <w:tabs>
          <w:tab w:val="clear" w:pos="567"/>
        </w:tabs>
        <w:ind w:left="426" w:hanging="425"/>
        <w:jc w:val="both"/>
        <w:rPr>
          <w:bCs/>
          <w:sz w:val="24"/>
          <w:szCs w:val="24"/>
        </w:rPr>
      </w:pPr>
      <w:r w:rsidRPr="009C4C42">
        <w:rPr>
          <w:bCs/>
          <w:sz w:val="24"/>
          <w:szCs w:val="24"/>
        </w:rPr>
        <w:t>Zamawiający może zgłosić w terminie 14 dni zastrzeżenia do projektu umowy o podwykonawstwo lub dalsze podwykonawstwo i do projektu jej zmiany.</w:t>
      </w:r>
      <w:r w:rsidR="001E3F81" w:rsidRPr="009C4C42">
        <w:rPr>
          <w:bCs/>
          <w:sz w:val="24"/>
          <w:szCs w:val="24"/>
        </w:rPr>
        <w:t xml:space="preserve"> </w:t>
      </w:r>
      <w:r w:rsidRPr="009C4C42">
        <w:rPr>
          <w:bCs/>
          <w:sz w:val="24"/>
          <w:szCs w:val="24"/>
        </w:rPr>
        <w:t xml:space="preserve">Niezgłoszenie przez </w:t>
      </w:r>
      <w:r w:rsidR="001E3F81" w:rsidRPr="009C4C42">
        <w:rPr>
          <w:bCs/>
          <w:sz w:val="24"/>
          <w:szCs w:val="24"/>
        </w:rPr>
        <w:t>Z</w:t>
      </w:r>
      <w:r w:rsidRPr="009C4C42">
        <w:rPr>
          <w:bCs/>
          <w:sz w:val="24"/>
          <w:szCs w:val="24"/>
        </w:rPr>
        <w:t>amawiającego zastrzeżeń do przedłożonego projektu umowy lub jej zmian w terminie wynikającym z treści umowy o zamówienie jest równoznaczne z akceptacją projektu umowy.</w:t>
      </w:r>
    </w:p>
    <w:p w14:paraId="0C0409A7" w14:textId="36456C89" w:rsidR="00560081" w:rsidRPr="009C4C42" w:rsidRDefault="00560081">
      <w:pPr>
        <w:pStyle w:val="Akapitzlist"/>
        <w:numPr>
          <w:ilvl w:val="0"/>
          <w:numId w:val="10"/>
        </w:numPr>
        <w:tabs>
          <w:tab w:val="clear" w:pos="567"/>
        </w:tabs>
        <w:jc w:val="both"/>
        <w:rPr>
          <w:bCs/>
          <w:sz w:val="24"/>
          <w:szCs w:val="24"/>
        </w:rPr>
      </w:pPr>
      <w:r w:rsidRPr="009C4C42">
        <w:rPr>
          <w:bCs/>
          <w:sz w:val="24"/>
          <w:szCs w:val="24"/>
        </w:rPr>
        <w:t xml:space="preserve">Powierzenie wykonania części zamówienia podwykonawcom nie zwalnia Wykonawcy z odpowiedzialności za należyte wykonanie zamówienia, w tym dotyczących personelu Wykonawcy. </w:t>
      </w:r>
    </w:p>
    <w:p w14:paraId="53359BBD" w14:textId="77777777" w:rsidR="004B38F0" w:rsidRPr="009C4C42" w:rsidRDefault="004B38F0">
      <w:pPr>
        <w:pStyle w:val="Akapitzlist"/>
        <w:numPr>
          <w:ilvl w:val="0"/>
          <w:numId w:val="10"/>
        </w:numPr>
        <w:tabs>
          <w:tab w:val="clear" w:pos="567"/>
        </w:tabs>
        <w:ind w:left="426" w:hanging="425"/>
        <w:jc w:val="both"/>
        <w:rPr>
          <w:bCs/>
          <w:sz w:val="24"/>
          <w:szCs w:val="24"/>
        </w:rPr>
      </w:pPr>
      <w:r w:rsidRPr="009C4C42">
        <w:rPr>
          <w:bCs/>
          <w:sz w:val="24"/>
          <w:szCs w:val="24"/>
        </w:rPr>
        <w:t>Umowa o podwykonawstwo lub dalsze podwykonawstwo:</w:t>
      </w:r>
    </w:p>
    <w:p w14:paraId="4AA481B8" w14:textId="77777777" w:rsidR="004B38F0" w:rsidRPr="009C4C42" w:rsidRDefault="004B38F0">
      <w:pPr>
        <w:numPr>
          <w:ilvl w:val="2"/>
          <w:numId w:val="4"/>
        </w:numPr>
        <w:spacing w:line="276" w:lineRule="auto"/>
        <w:ind w:left="851" w:hanging="425"/>
        <w:contextualSpacing/>
        <w:jc w:val="both"/>
        <w:rPr>
          <w:rFonts w:ascii="Arial" w:eastAsia="Calibri" w:hAnsi="Arial" w:cs="Arial"/>
          <w:bCs/>
          <w:iCs/>
          <w:lang w:eastAsia="en-US"/>
        </w:rPr>
      </w:pPr>
      <w:r w:rsidRPr="009C4C42">
        <w:rPr>
          <w:rFonts w:ascii="Arial" w:eastAsia="Calibri" w:hAnsi="Arial" w:cs="Arial"/>
          <w:bCs/>
          <w:iCs/>
          <w:lang w:eastAsia="en-US"/>
        </w:rPr>
        <w:lastRenderedPageBreak/>
        <w:t>powinna stanowić w szczególności, iż termin zapłaty wynagrodzenia nie może być dłuższy niż 30 dni od dnia doręczenia Wykonawcy, Podwykonawcy lub dalszemu Podwykonawcy faktury lub rachunku;</w:t>
      </w:r>
    </w:p>
    <w:p w14:paraId="24114471" w14:textId="1F96C7A6" w:rsidR="004B38F0" w:rsidRPr="009C4C42" w:rsidRDefault="004B38F0">
      <w:pPr>
        <w:numPr>
          <w:ilvl w:val="2"/>
          <w:numId w:val="4"/>
        </w:numPr>
        <w:spacing w:line="276" w:lineRule="auto"/>
        <w:ind w:left="851" w:hanging="425"/>
        <w:contextualSpacing/>
        <w:jc w:val="both"/>
        <w:rPr>
          <w:rFonts w:ascii="Arial" w:eastAsia="Calibri" w:hAnsi="Arial" w:cs="Arial"/>
          <w:bCs/>
          <w:iCs/>
          <w:lang w:eastAsia="en-US"/>
        </w:rPr>
      </w:pPr>
      <w:r w:rsidRPr="009C4C42">
        <w:rPr>
          <w:rFonts w:ascii="Arial" w:eastAsia="Calibri" w:hAnsi="Arial" w:cs="Arial"/>
          <w:bCs/>
          <w:iCs/>
          <w:lang w:eastAsia="en-US"/>
        </w:rPr>
        <w:t>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57B594D" w14:textId="77777777" w:rsidR="004B38F0" w:rsidRPr="009C4C42" w:rsidRDefault="004B38F0">
      <w:pPr>
        <w:numPr>
          <w:ilvl w:val="2"/>
          <w:numId w:val="4"/>
        </w:numPr>
        <w:spacing w:line="276" w:lineRule="auto"/>
        <w:ind w:left="851" w:hanging="425"/>
        <w:contextualSpacing/>
        <w:jc w:val="both"/>
        <w:rPr>
          <w:rFonts w:ascii="Arial" w:eastAsia="Calibri" w:hAnsi="Arial" w:cs="Arial"/>
          <w:bCs/>
          <w:iCs/>
          <w:lang w:eastAsia="en-US"/>
        </w:rPr>
      </w:pPr>
      <w:r w:rsidRPr="009C4C42">
        <w:rPr>
          <w:rFonts w:ascii="Arial" w:eastAsia="Calibri" w:hAnsi="Arial" w:cs="Arial"/>
          <w:bCs/>
          <w:iCs/>
          <w:lang w:eastAsia="en-US"/>
        </w:rPr>
        <w:t>spełniać wymagania określone w dokumentach zamówienia.</w:t>
      </w:r>
    </w:p>
    <w:p w14:paraId="21631B46" w14:textId="6DF650DC" w:rsidR="000967BB" w:rsidRPr="009C4C42" w:rsidRDefault="004B38F0">
      <w:pPr>
        <w:pStyle w:val="Akapitzlist"/>
        <w:numPr>
          <w:ilvl w:val="0"/>
          <w:numId w:val="10"/>
        </w:numPr>
        <w:tabs>
          <w:tab w:val="clear" w:pos="567"/>
        </w:tabs>
        <w:ind w:left="426" w:hanging="425"/>
        <w:jc w:val="both"/>
        <w:rPr>
          <w:bCs/>
          <w:sz w:val="24"/>
          <w:szCs w:val="24"/>
        </w:rPr>
      </w:pPr>
      <w:r w:rsidRPr="009C4C42">
        <w:rPr>
          <w:bCs/>
          <w:sz w:val="24"/>
          <w:szCs w:val="24"/>
        </w:rPr>
        <w:t>Wykonawca, Podwykonawca lub dalszy Podwykonawca zamówienia przedkłada zamawiającemu poświadczoną za zgodność z oryginałem kopię zawartej umowy o podwykonawstwo, w terminie 7 dni od dnia jej zawarcia. Zamawiającemu przysługuje prawo do zgłoszenia sprzeciwu do umowy</w:t>
      </w:r>
      <w:r w:rsidR="00583E0D" w:rsidRPr="009C4C42">
        <w:rPr>
          <w:bCs/>
          <w:sz w:val="24"/>
          <w:szCs w:val="24"/>
        </w:rPr>
        <w:t xml:space="preserve"> </w:t>
      </w:r>
      <w:r w:rsidRPr="009C4C42">
        <w:rPr>
          <w:bCs/>
          <w:sz w:val="24"/>
          <w:szCs w:val="24"/>
        </w:rPr>
        <w:t xml:space="preserve">o podwykonawstwo lub dalsze podwykonawstwo, jeżeli nie spełnia zapisów określonych w ust. </w:t>
      </w:r>
      <w:r w:rsidR="00EE0133" w:rsidRPr="009C4C42">
        <w:rPr>
          <w:bCs/>
          <w:sz w:val="24"/>
          <w:szCs w:val="24"/>
        </w:rPr>
        <w:t>5</w:t>
      </w:r>
      <w:r w:rsidR="000967BB" w:rsidRPr="009C4C42">
        <w:rPr>
          <w:bCs/>
          <w:sz w:val="24"/>
          <w:szCs w:val="24"/>
        </w:rPr>
        <w:t>.</w:t>
      </w:r>
    </w:p>
    <w:p w14:paraId="281DA5EE" w14:textId="104BF844" w:rsidR="004B38F0" w:rsidRPr="009C4C42" w:rsidRDefault="000967BB">
      <w:pPr>
        <w:pStyle w:val="Akapitzlist"/>
        <w:numPr>
          <w:ilvl w:val="0"/>
          <w:numId w:val="10"/>
        </w:numPr>
        <w:tabs>
          <w:tab w:val="clear" w:pos="567"/>
        </w:tabs>
        <w:ind w:left="426" w:hanging="425"/>
        <w:jc w:val="both"/>
        <w:rPr>
          <w:bCs/>
          <w:sz w:val="24"/>
          <w:szCs w:val="24"/>
        </w:rPr>
      </w:pPr>
      <w:r w:rsidRPr="009C4C42">
        <w:rPr>
          <w:bCs/>
          <w:sz w:val="24"/>
          <w:szCs w:val="24"/>
        </w:rPr>
        <w:t xml:space="preserve">Przed przystąpieniem do wykonania zamówienia Wykonawca powiadomi Zamawiającego w formie pisemnej o nazwie lub imionach i nazwiskach podwykonawców, osoby pełniącej funkcję Koordynatora ze strony Podwykonawcy wraz z danymi do kontaktu tj. numerem telefonu i adresem e-mail.  </w:t>
      </w:r>
    </w:p>
    <w:p w14:paraId="72487B69" w14:textId="3A9F1D17" w:rsidR="0060013D" w:rsidRPr="009C4C42" w:rsidRDefault="0060013D">
      <w:pPr>
        <w:pStyle w:val="Akapitzlist"/>
        <w:numPr>
          <w:ilvl w:val="0"/>
          <w:numId w:val="10"/>
        </w:numPr>
        <w:tabs>
          <w:tab w:val="clear" w:pos="567"/>
        </w:tabs>
        <w:ind w:left="426" w:hanging="425"/>
        <w:jc w:val="both"/>
        <w:rPr>
          <w:bCs/>
          <w:sz w:val="24"/>
          <w:szCs w:val="24"/>
        </w:rPr>
      </w:pPr>
      <w:r w:rsidRPr="009C4C42">
        <w:rPr>
          <w:bCs/>
          <w:sz w:val="24"/>
          <w:szCs w:val="24"/>
        </w:rPr>
        <w:t>Wykonawca uprawniony jest do powierzenia wykonania części przedmiotu Umowy, nowemu Podwykonawcy, zmiany albo rezygnacji z Podwykonawcy. Wykonawca powiadomi Zamawiającego o zmianie Podwykonawcy w formie pisemnej w terminie 7 dni roboczych przed dokonaniem zmiany wskazując nazwę lub imiona i nazwiska podwykonawców, osoby pełniącej funkcję Koordynatora ze strony Podwykonawcy wraz z danymi do kontaktu tj. numerem telefonu i adresem e-mail.</w:t>
      </w:r>
    </w:p>
    <w:p w14:paraId="2B756491" w14:textId="77777777" w:rsidR="004B38F0" w:rsidRPr="009C4C42" w:rsidRDefault="004B38F0">
      <w:pPr>
        <w:pStyle w:val="Akapitzlist"/>
        <w:numPr>
          <w:ilvl w:val="0"/>
          <w:numId w:val="10"/>
        </w:numPr>
        <w:tabs>
          <w:tab w:val="clear" w:pos="567"/>
        </w:tabs>
        <w:ind w:left="426" w:hanging="425"/>
        <w:jc w:val="both"/>
        <w:rPr>
          <w:bCs/>
          <w:sz w:val="24"/>
          <w:szCs w:val="24"/>
        </w:rPr>
      </w:pPr>
      <w:r w:rsidRPr="009C4C42">
        <w:rPr>
          <w:bCs/>
          <w:sz w:val="24"/>
          <w:szCs w:val="24"/>
        </w:rPr>
        <w:t>Zapłata wynagrodzenia należnego Wykonawcy uwarunkowana jest przedstawieniem przez Wykonawcę dowodów potwierdzających zapłatę wymagalnego wynagrodzenia Podwykonawcom lub dalszym Podwykonawcom.</w:t>
      </w:r>
    </w:p>
    <w:p w14:paraId="3B4C2BAF" w14:textId="4F260465" w:rsidR="00167BA1" w:rsidRPr="00B9231B" w:rsidRDefault="004B38F0" w:rsidP="00B9231B">
      <w:pPr>
        <w:pStyle w:val="Akapitzlist"/>
        <w:numPr>
          <w:ilvl w:val="0"/>
          <w:numId w:val="10"/>
        </w:numPr>
        <w:tabs>
          <w:tab w:val="clear" w:pos="567"/>
        </w:tabs>
        <w:ind w:left="426" w:hanging="425"/>
        <w:jc w:val="both"/>
        <w:rPr>
          <w:bCs/>
          <w:sz w:val="24"/>
          <w:szCs w:val="24"/>
        </w:rPr>
      </w:pPr>
      <w:r w:rsidRPr="009C4C42">
        <w:rPr>
          <w:bCs/>
          <w:sz w:val="24"/>
          <w:szCs w:val="24"/>
        </w:rPr>
        <w:t>Bezpośrednia zapłata wynagrodzenia Podwykonawcy lub dalszemu podwykonawcy jest możliwa na zasadach określonych w art. 465 ustawy PZP.</w:t>
      </w:r>
      <w:r w:rsidR="006C6140" w:rsidRPr="009C4C42">
        <w:t xml:space="preserve"> </w:t>
      </w:r>
    </w:p>
    <w:p w14:paraId="1B141D3A" w14:textId="77777777" w:rsidR="00E233B0" w:rsidRPr="009C4C42" w:rsidRDefault="00E233B0" w:rsidP="002A422C">
      <w:pPr>
        <w:spacing w:line="276" w:lineRule="auto"/>
        <w:jc w:val="both"/>
        <w:rPr>
          <w:rFonts w:ascii="Arial" w:hAnsi="Arial" w:cs="Arial"/>
          <w:b/>
        </w:rPr>
      </w:pPr>
    </w:p>
    <w:p w14:paraId="553BDAB7" w14:textId="511B9990" w:rsidR="00B82ABD" w:rsidRPr="009C4C42" w:rsidRDefault="00F32595" w:rsidP="00F01EA1">
      <w:pPr>
        <w:spacing w:line="276" w:lineRule="auto"/>
        <w:jc w:val="center"/>
        <w:rPr>
          <w:rFonts w:ascii="Arial" w:hAnsi="Arial" w:cs="Arial"/>
          <w:b/>
          <w:bCs/>
        </w:rPr>
      </w:pPr>
      <w:bookmarkStart w:id="9" w:name="_Hlk192676579"/>
      <w:r w:rsidRPr="009C4C42">
        <w:rPr>
          <w:rFonts w:ascii="Arial" w:hAnsi="Arial" w:cs="Arial"/>
          <w:b/>
          <w:bCs/>
        </w:rPr>
        <w:t xml:space="preserve">§ </w:t>
      </w:r>
      <w:r w:rsidR="009B3606" w:rsidRPr="009C4C42">
        <w:rPr>
          <w:rFonts w:ascii="Arial" w:hAnsi="Arial" w:cs="Arial"/>
          <w:b/>
          <w:bCs/>
        </w:rPr>
        <w:t>1</w:t>
      </w:r>
      <w:r w:rsidR="00B9231B">
        <w:rPr>
          <w:rFonts w:ascii="Arial" w:hAnsi="Arial" w:cs="Arial"/>
          <w:b/>
          <w:bCs/>
        </w:rPr>
        <w:t>1</w:t>
      </w:r>
      <w:r w:rsidRPr="009C4C42">
        <w:rPr>
          <w:rFonts w:ascii="Arial" w:hAnsi="Arial" w:cs="Arial"/>
          <w:b/>
          <w:bCs/>
        </w:rPr>
        <w:t xml:space="preserve"> Prawo opcji</w:t>
      </w:r>
    </w:p>
    <w:bookmarkEnd w:id="9"/>
    <w:p w14:paraId="48C3AC92" w14:textId="77777777" w:rsidR="00B82ABD" w:rsidRPr="009C4C42" w:rsidRDefault="00B82ABD" w:rsidP="002A422C">
      <w:pPr>
        <w:spacing w:line="276" w:lineRule="auto"/>
        <w:jc w:val="both"/>
        <w:rPr>
          <w:rFonts w:ascii="Arial" w:hAnsi="Arial" w:cs="Arial"/>
        </w:rPr>
      </w:pPr>
    </w:p>
    <w:p w14:paraId="7218E689" w14:textId="77777777" w:rsidR="00082BF2" w:rsidRPr="009C4C42" w:rsidRDefault="002A7032" w:rsidP="00082BF2">
      <w:pPr>
        <w:numPr>
          <w:ilvl w:val="1"/>
          <w:numId w:val="12"/>
        </w:numPr>
        <w:spacing w:line="276" w:lineRule="auto"/>
        <w:ind w:left="567" w:hanging="567"/>
        <w:jc w:val="both"/>
        <w:rPr>
          <w:rFonts w:ascii="Arial" w:hAnsi="Arial" w:cs="Arial"/>
          <w:lang w:eastAsia="en-US"/>
        </w:rPr>
      </w:pPr>
      <w:r w:rsidRPr="009C4C42">
        <w:rPr>
          <w:rFonts w:ascii="Arial" w:hAnsi="Arial" w:cs="Arial"/>
          <w:lang w:eastAsia="en-US"/>
        </w:rPr>
        <w:t xml:space="preserve"> </w:t>
      </w:r>
      <w:r w:rsidR="00082BF2" w:rsidRPr="009C4C42">
        <w:rPr>
          <w:rFonts w:ascii="Arial" w:hAnsi="Arial" w:cs="Arial"/>
          <w:lang w:eastAsia="en-US"/>
        </w:rPr>
        <w:t xml:space="preserve">W ramach przedmiotu Umowy, Zamawiający uprawniony jest do wielokrotnego skorzystania z prawa opcji polegającego na zwiększeniu wartości Umowy w sytuacji, gdy wyniknie to z potrzeb i możliwości finansowych Zamawiającego. </w:t>
      </w:r>
    </w:p>
    <w:p w14:paraId="40510D21" w14:textId="77777777" w:rsidR="00082BF2" w:rsidRPr="009C4C42" w:rsidRDefault="00082BF2" w:rsidP="00082BF2">
      <w:pPr>
        <w:numPr>
          <w:ilvl w:val="1"/>
          <w:numId w:val="12"/>
        </w:numPr>
        <w:spacing w:line="276" w:lineRule="auto"/>
        <w:ind w:left="567" w:hanging="567"/>
        <w:jc w:val="both"/>
        <w:rPr>
          <w:rFonts w:ascii="Arial" w:hAnsi="Arial" w:cs="Arial"/>
          <w:lang w:eastAsia="en-US"/>
        </w:rPr>
      </w:pPr>
      <w:r w:rsidRPr="009C4C42">
        <w:rPr>
          <w:rFonts w:ascii="Arial" w:hAnsi="Arial" w:cs="Arial"/>
          <w:lang w:eastAsia="en-US"/>
        </w:rPr>
        <w:t xml:space="preserve"> Maksymalna wartość zwiększenia wynikająca z realizacji prawa opcji wynosi </w:t>
      </w:r>
    </w:p>
    <w:p w14:paraId="00719278" w14:textId="21F516A2" w:rsidR="00082BF2" w:rsidRPr="009C4C42" w:rsidRDefault="003A5284" w:rsidP="00082BF2">
      <w:pPr>
        <w:spacing w:line="276" w:lineRule="auto"/>
        <w:ind w:left="567"/>
        <w:jc w:val="both"/>
        <w:rPr>
          <w:rFonts w:ascii="Arial" w:hAnsi="Arial" w:cs="Arial"/>
          <w:lang w:eastAsia="en-US"/>
        </w:rPr>
      </w:pPr>
      <w:r w:rsidRPr="009C4C42">
        <w:rPr>
          <w:rFonts w:ascii="Arial" w:hAnsi="Arial" w:cs="Arial"/>
          <w:lang w:eastAsia="en-US"/>
        </w:rPr>
        <w:t>3</w:t>
      </w:r>
      <w:r w:rsidR="00082BF2" w:rsidRPr="009C4C42">
        <w:rPr>
          <w:rFonts w:ascii="Arial" w:hAnsi="Arial" w:cs="Arial"/>
          <w:lang w:eastAsia="en-US"/>
        </w:rPr>
        <w:t xml:space="preserve">0 % wartości zamówienia plus należny podatek VAT. </w:t>
      </w:r>
    </w:p>
    <w:p w14:paraId="200CB327" w14:textId="77777777" w:rsidR="00082BF2" w:rsidRPr="009C4C42" w:rsidRDefault="00082BF2" w:rsidP="00082BF2">
      <w:pPr>
        <w:spacing w:line="276" w:lineRule="auto"/>
        <w:ind w:left="567" w:hanging="567"/>
        <w:jc w:val="both"/>
        <w:rPr>
          <w:rFonts w:ascii="Arial" w:hAnsi="Arial" w:cs="Arial"/>
        </w:rPr>
      </w:pPr>
      <w:r w:rsidRPr="009C4C42">
        <w:rPr>
          <w:rFonts w:ascii="Arial" w:hAnsi="Arial" w:cs="Arial"/>
        </w:rPr>
        <w:t>3.</w:t>
      </w:r>
      <w:r w:rsidRPr="009C4C42">
        <w:rPr>
          <w:rFonts w:ascii="Arial" w:hAnsi="Arial" w:cs="Arial"/>
        </w:rPr>
        <w:tab/>
        <w:t xml:space="preserve">Zamówienie realizowane w ramach opcji jest jednostronnym uprawnieniem zamawiającego, dlatego też nieskorzystanie przez zamawiającego z prawa opcji w całości lub części nie stanowi podstawy dla Wykonawcy do dochodzenia jakichkolwiek roszczeń w stosunku do Zamawiającego. </w:t>
      </w:r>
    </w:p>
    <w:p w14:paraId="2241A36E" w14:textId="77777777" w:rsidR="00082BF2" w:rsidRPr="009C4C42" w:rsidRDefault="00082BF2" w:rsidP="00082BF2">
      <w:pPr>
        <w:spacing w:line="276" w:lineRule="auto"/>
        <w:ind w:left="567" w:hanging="567"/>
        <w:jc w:val="both"/>
        <w:rPr>
          <w:rFonts w:ascii="Arial" w:hAnsi="Arial" w:cs="Arial"/>
        </w:rPr>
      </w:pPr>
      <w:r w:rsidRPr="009C4C42">
        <w:rPr>
          <w:rFonts w:ascii="Arial" w:hAnsi="Arial" w:cs="Arial"/>
        </w:rPr>
        <w:t>4.</w:t>
      </w:r>
      <w:r w:rsidRPr="009C4C42">
        <w:rPr>
          <w:rFonts w:ascii="Arial" w:hAnsi="Arial" w:cs="Arial"/>
        </w:rPr>
        <w:tab/>
        <w:t xml:space="preserve">Zamawiający powiadamia Wykonawcę w formie pisemnej lub formie dokumentowej na wskazany przez Wykonawcę adres e-mail o skorzystaniu z prawa opcji wskazując zwiększenie wartości zamówienia. </w:t>
      </w:r>
    </w:p>
    <w:p w14:paraId="0AA3912F" w14:textId="77777777" w:rsidR="00082BF2" w:rsidRPr="009C4C42" w:rsidRDefault="00082BF2" w:rsidP="00082BF2">
      <w:pPr>
        <w:spacing w:line="276" w:lineRule="auto"/>
        <w:ind w:left="567" w:hanging="567"/>
        <w:jc w:val="both"/>
        <w:rPr>
          <w:rFonts w:ascii="Arial" w:hAnsi="Arial" w:cs="Arial"/>
          <w:bCs/>
        </w:rPr>
      </w:pPr>
      <w:r w:rsidRPr="009C4C42">
        <w:rPr>
          <w:rFonts w:ascii="Arial" w:hAnsi="Arial" w:cs="Arial"/>
        </w:rPr>
        <w:t xml:space="preserve">5. </w:t>
      </w:r>
      <w:r w:rsidRPr="009C4C42">
        <w:rPr>
          <w:rFonts w:ascii="Arial" w:hAnsi="Arial" w:cs="Arial"/>
        </w:rPr>
        <w:tab/>
        <w:t>Zasady dotyczące realizacji zamówienia objętego prawem</w:t>
      </w:r>
      <w:r w:rsidRPr="009C4C42">
        <w:rPr>
          <w:rFonts w:ascii="Arial" w:hAnsi="Arial" w:cs="Arial"/>
          <w:bCs/>
        </w:rPr>
        <w:t xml:space="preserve"> opcji będą takie same jak te, które obowiązują przy realizacji zamówienia podstawowego. </w:t>
      </w:r>
      <w:r w:rsidRPr="009C4C42">
        <w:rPr>
          <w:rFonts w:ascii="Arial" w:hAnsi="Arial" w:cs="Arial"/>
          <w:bCs/>
        </w:rPr>
        <w:lastRenderedPageBreak/>
        <w:t>Wynagrodzenie należne Wykonawcy za zrealizowanie zamówienia objętego prawem opcji zostanie ustalone w sposób opisany w § 5 Umowy.</w:t>
      </w:r>
    </w:p>
    <w:p w14:paraId="2274DB25" w14:textId="25500A30" w:rsidR="00CC0F39" w:rsidRPr="009C4C42" w:rsidRDefault="00B82ABD" w:rsidP="00082BF2">
      <w:pPr>
        <w:spacing w:line="276" w:lineRule="auto"/>
        <w:ind w:left="567" w:hanging="567"/>
        <w:jc w:val="both"/>
        <w:rPr>
          <w:rFonts w:ascii="Arial" w:hAnsi="Arial" w:cs="Arial"/>
          <w:bCs/>
        </w:rPr>
      </w:pPr>
      <w:r w:rsidRPr="009C4C42">
        <w:rPr>
          <w:bCs/>
        </w:rPr>
        <w:t xml:space="preserve">                                        </w:t>
      </w:r>
    </w:p>
    <w:p w14:paraId="6DF6E617" w14:textId="4B714ACF" w:rsidR="00B82ABD" w:rsidRPr="009C4C42" w:rsidRDefault="00B82ABD" w:rsidP="00F01EA1">
      <w:pPr>
        <w:spacing w:line="276" w:lineRule="auto"/>
        <w:jc w:val="center"/>
        <w:rPr>
          <w:rFonts w:ascii="Arial" w:hAnsi="Arial" w:cs="Arial"/>
          <w:b/>
          <w:bCs/>
        </w:rPr>
      </w:pPr>
      <w:r w:rsidRPr="009C4C42">
        <w:rPr>
          <w:rFonts w:ascii="Arial" w:hAnsi="Arial" w:cs="Arial"/>
          <w:b/>
          <w:bCs/>
        </w:rPr>
        <w:t>§ 1</w:t>
      </w:r>
      <w:r w:rsidR="00B9231B">
        <w:rPr>
          <w:rFonts w:ascii="Arial" w:hAnsi="Arial" w:cs="Arial"/>
          <w:b/>
          <w:bCs/>
        </w:rPr>
        <w:t>2</w:t>
      </w:r>
      <w:r w:rsidR="00F01EA1" w:rsidRPr="009C4C42">
        <w:rPr>
          <w:rFonts w:ascii="Arial" w:hAnsi="Arial" w:cs="Arial"/>
          <w:b/>
          <w:bCs/>
        </w:rPr>
        <w:t xml:space="preserve"> </w:t>
      </w:r>
      <w:r w:rsidRPr="009C4C42">
        <w:rPr>
          <w:rFonts w:ascii="Arial" w:hAnsi="Arial" w:cs="Arial"/>
          <w:b/>
          <w:bCs/>
        </w:rPr>
        <w:t>Osoby do kontaktu</w:t>
      </w:r>
    </w:p>
    <w:p w14:paraId="3B164582" w14:textId="77777777" w:rsidR="00B82ABD" w:rsidRPr="009C4C42" w:rsidRDefault="00B82ABD" w:rsidP="002A422C">
      <w:pPr>
        <w:pStyle w:val="Standard"/>
        <w:spacing w:line="276" w:lineRule="auto"/>
        <w:jc w:val="both"/>
        <w:rPr>
          <w:rFonts w:ascii="Arial" w:hAnsi="Arial" w:cs="Arial"/>
          <w:bCs/>
          <w:sz w:val="24"/>
          <w:szCs w:val="24"/>
        </w:rPr>
      </w:pPr>
    </w:p>
    <w:p w14:paraId="6295281B" w14:textId="58E7D48F" w:rsidR="00A33E6F" w:rsidRPr="009C4C42" w:rsidRDefault="00A33E6F" w:rsidP="00A33E6F">
      <w:pPr>
        <w:pStyle w:val="Standard"/>
        <w:numPr>
          <w:ilvl w:val="0"/>
          <w:numId w:val="14"/>
        </w:numPr>
        <w:spacing w:line="276" w:lineRule="auto"/>
        <w:jc w:val="both"/>
        <w:rPr>
          <w:bCs/>
        </w:rPr>
      </w:pPr>
      <w:r w:rsidRPr="009C4C42">
        <w:rPr>
          <w:rFonts w:ascii="Arial" w:hAnsi="Arial" w:cs="Arial"/>
          <w:bCs/>
          <w:sz w:val="24"/>
          <w:szCs w:val="24"/>
        </w:rPr>
        <w:t xml:space="preserve">Po stronie Zamawiającego osobą wyznaczoną do konsultacji merytorycznych oraz odpowiedzialną za nadzór nad realizacją przedmiotu Umowy jest </w:t>
      </w:r>
      <w:r w:rsidR="003A5284" w:rsidRPr="009C4C42">
        <w:rPr>
          <w:rFonts w:ascii="Arial" w:hAnsi="Arial" w:cs="Arial"/>
          <w:bCs/>
          <w:sz w:val="24"/>
          <w:szCs w:val="24"/>
        </w:rPr>
        <w:t>Jarosław Kusiak</w:t>
      </w:r>
      <w:r w:rsidRPr="009C4C42">
        <w:rPr>
          <w:rFonts w:ascii="Arial" w:hAnsi="Arial" w:cs="Arial"/>
          <w:bCs/>
          <w:sz w:val="24"/>
          <w:szCs w:val="24"/>
        </w:rPr>
        <w:t xml:space="preserve"> tel. 42 628 70 44, email: </w:t>
      </w:r>
      <w:r w:rsidR="003A5284" w:rsidRPr="009C4C42">
        <w:rPr>
          <w:rFonts w:ascii="Arial" w:hAnsi="Arial" w:cs="Arial"/>
          <w:bCs/>
          <w:sz w:val="24"/>
          <w:szCs w:val="24"/>
        </w:rPr>
        <w:t>j.kusiak</w:t>
      </w:r>
      <w:r w:rsidRPr="009C4C42">
        <w:rPr>
          <w:rFonts w:ascii="Arial" w:hAnsi="Arial" w:cs="Arial"/>
          <w:bCs/>
          <w:sz w:val="24"/>
          <w:szCs w:val="24"/>
        </w:rPr>
        <w:t xml:space="preserve">@zlm.lodz.pl. </w:t>
      </w:r>
    </w:p>
    <w:p w14:paraId="0F3089AD" w14:textId="77777777" w:rsidR="00A33E6F" w:rsidRPr="009C4C42" w:rsidRDefault="00A33E6F" w:rsidP="00A33E6F">
      <w:pPr>
        <w:pStyle w:val="Standard"/>
        <w:numPr>
          <w:ilvl w:val="0"/>
          <w:numId w:val="14"/>
        </w:numPr>
        <w:spacing w:line="276" w:lineRule="auto"/>
        <w:jc w:val="both"/>
        <w:rPr>
          <w:rFonts w:ascii="Arial" w:hAnsi="Arial" w:cs="Arial"/>
          <w:bCs/>
          <w:sz w:val="24"/>
          <w:szCs w:val="24"/>
        </w:rPr>
      </w:pPr>
      <w:r w:rsidRPr="009C4C42">
        <w:rPr>
          <w:rFonts w:ascii="Arial" w:hAnsi="Arial" w:cs="Arial"/>
          <w:bCs/>
          <w:sz w:val="24"/>
          <w:szCs w:val="24"/>
        </w:rPr>
        <w:t>Wykonawca jest zobowiązany stosować się do wszystkich poleceń i instrukcji osoby, o której mowa w pkt. 1, dotyczących prawidłowości wykonania przedmiotu Umowy. Do bezpośredniego kontaktu z Zamawiającym w zakresie realizacji niniejszej Umowy Wykonawca wyznacza…………………., e:mail……………………</w:t>
      </w:r>
    </w:p>
    <w:p w14:paraId="541E5A9C" w14:textId="77777777" w:rsidR="00A33E6F" w:rsidRPr="009C4C42" w:rsidRDefault="00A33E6F" w:rsidP="00A33E6F">
      <w:pPr>
        <w:pStyle w:val="Standard"/>
        <w:numPr>
          <w:ilvl w:val="0"/>
          <w:numId w:val="14"/>
        </w:numPr>
        <w:spacing w:line="276" w:lineRule="auto"/>
        <w:jc w:val="both"/>
        <w:rPr>
          <w:rFonts w:ascii="Arial" w:hAnsi="Arial" w:cs="Arial"/>
          <w:bCs/>
          <w:sz w:val="24"/>
          <w:szCs w:val="24"/>
        </w:rPr>
      </w:pPr>
      <w:r w:rsidRPr="009C4C42">
        <w:rPr>
          <w:rFonts w:ascii="Arial" w:hAnsi="Arial" w:cs="Arial"/>
          <w:bCs/>
          <w:sz w:val="24"/>
          <w:szCs w:val="24"/>
        </w:rPr>
        <w:t>Przedmiot zamówienia, zgodnie ze złożonym przez Wykonawcę oświadczeniem, wykonywać będą:……………………………., telefon………………………………….</w:t>
      </w:r>
    </w:p>
    <w:p w14:paraId="71183BAD" w14:textId="609F5605" w:rsidR="00A33E6F" w:rsidRPr="009C4C42" w:rsidRDefault="00A33E6F" w:rsidP="00A33E6F">
      <w:pPr>
        <w:spacing w:after="160" w:line="259" w:lineRule="auto"/>
        <w:ind w:firstLine="360"/>
        <w:rPr>
          <w:rFonts w:ascii="Arial" w:hAnsi="Arial" w:cs="Arial"/>
          <w:bCs/>
          <w:kern w:val="3"/>
          <w:lang w:eastAsia="zh-CN" w:bidi="hi-IN"/>
        </w:rPr>
      </w:pPr>
      <w:r w:rsidRPr="009C4C42">
        <w:rPr>
          <w:rFonts w:ascii="Arial" w:hAnsi="Arial" w:cs="Arial"/>
          <w:bCs/>
        </w:rPr>
        <w:t>adres e-mail:…………………</w:t>
      </w:r>
    </w:p>
    <w:p w14:paraId="49B6413A" w14:textId="77777777" w:rsidR="00A33E6F" w:rsidRPr="009C4C42" w:rsidRDefault="00A33E6F" w:rsidP="00A33E6F">
      <w:pPr>
        <w:pStyle w:val="Standard"/>
        <w:spacing w:line="276" w:lineRule="auto"/>
        <w:ind w:left="360"/>
        <w:jc w:val="both"/>
        <w:rPr>
          <w:rFonts w:ascii="Arial" w:hAnsi="Arial" w:cs="Arial"/>
          <w:bCs/>
          <w:sz w:val="24"/>
          <w:szCs w:val="24"/>
        </w:rPr>
      </w:pPr>
      <w:r w:rsidRPr="009C4C42">
        <w:rPr>
          <w:rFonts w:ascii="Arial" w:hAnsi="Arial" w:cs="Arial"/>
          <w:bCs/>
          <w:sz w:val="24"/>
          <w:szCs w:val="24"/>
        </w:rPr>
        <w:t>Wykonawca oświadcza, że dysponuje osobami zdolnymi do wykonania przedmiotu zamówienia, spełniającymi wymagania określone w opisie przedmiotu zamówienia oraz dokumentach postępowania, w liczbie i o kwalifikacjach odpowiednich do liczby części zamówienia, na które została złożona oferta.</w:t>
      </w:r>
    </w:p>
    <w:p w14:paraId="6FF11EC4" w14:textId="77777777" w:rsidR="00A33E6F" w:rsidRPr="009C4C42" w:rsidRDefault="00A33E6F" w:rsidP="00A33E6F">
      <w:pPr>
        <w:pStyle w:val="Standard"/>
        <w:numPr>
          <w:ilvl w:val="0"/>
          <w:numId w:val="14"/>
        </w:numPr>
        <w:spacing w:line="276" w:lineRule="auto"/>
        <w:jc w:val="both"/>
        <w:rPr>
          <w:rFonts w:ascii="Arial" w:hAnsi="Arial" w:cs="Arial"/>
          <w:bCs/>
          <w:sz w:val="24"/>
          <w:szCs w:val="24"/>
        </w:rPr>
      </w:pPr>
      <w:r w:rsidRPr="009C4C42">
        <w:rPr>
          <w:rFonts w:ascii="Arial" w:hAnsi="Arial" w:cs="Arial"/>
          <w:bCs/>
          <w:sz w:val="24"/>
          <w:szCs w:val="24"/>
        </w:rPr>
        <w:t>Zamawiający za pisemną zgodą dopuszcza dokonanie zmiany osób wyszczególnionych w ust. 3 jedynie w sytuacji, gdy zmiana stanie się konieczna z przyczyn od wykonawcy niezależnych.</w:t>
      </w:r>
    </w:p>
    <w:p w14:paraId="10363719" w14:textId="77777777" w:rsidR="00A33E6F" w:rsidRPr="009C4C42" w:rsidRDefault="00A33E6F" w:rsidP="00A33E6F">
      <w:pPr>
        <w:pStyle w:val="Standard"/>
        <w:numPr>
          <w:ilvl w:val="0"/>
          <w:numId w:val="14"/>
        </w:numPr>
        <w:spacing w:line="276" w:lineRule="auto"/>
        <w:jc w:val="both"/>
        <w:rPr>
          <w:rFonts w:ascii="Arial" w:hAnsi="Arial" w:cs="Arial"/>
          <w:bCs/>
          <w:sz w:val="24"/>
          <w:szCs w:val="24"/>
        </w:rPr>
      </w:pPr>
      <w:r w:rsidRPr="009C4C42">
        <w:rPr>
          <w:rFonts w:ascii="Arial" w:hAnsi="Arial" w:cs="Arial"/>
          <w:bCs/>
          <w:sz w:val="24"/>
          <w:szCs w:val="24"/>
        </w:rPr>
        <w:t>W przypadku zmiany osób, o których mowa w ust. 3, nowe osoby powołane do wykonywania przedmiotu zamówienia muszą spełniać co najmniej wymagania określone w SWZ i zadeklarowane w złożonej ofercie.</w:t>
      </w:r>
    </w:p>
    <w:p w14:paraId="0AEC7128" w14:textId="77777777" w:rsidR="00A33E6F" w:rsidRPr="009C4C42" w:rsidRDefault="00A33E6F" w:rsidP="00A33E6F">
      <w:pPr>
        <w:pStyle w:val="Standard"/>
        <w:numPr>
          <w:ilvl w:val="0"/>
          <w:numId w:val="14"/>
        </w:numPr>
        <w:spacing w:line="276" w:lineRule="auto"/>
        <w:jc w:val="both"/>
        <w:rPr>
          <w:rFonts w:ascii="Arial" w:hAnsi="Arial" w:cs="Arial"/>
          <w:bCs/>
          <w:sz w:val="24"/>
          <w:szCs w:val="24"/>
        </w:rPr>
      </w:pPr>
      <w:r w:rsidRPr="009C4C42">
        <w:rPr>
          <w:rFonts w:ascii="Arial" w:hAnsi="Arial" w:cs="Arial"/>
          <w:bCs/>
          <w:sz w:val="24"/>
          <w:szCs w:val="24"/>
        </w:rPr>
        <w:t>Wskazanym przez Wykonawcę adresem e-mail do składania przez Zamawiającego oświadczeń woli w formie dokumentowej jest…………………….</w:t>
      </w:r>
    </w:p>
    <w:p w14:paraId="71FB2A59" w14:textId="77777777" w:rsidR="009B3606" w:rsidRPr="009C4C42" w:rsidRDefault="009B3606" w:rsidP="002A422C">
      <w:pPr>
        <w:spacing w:line="276" w:lineRule="auto"/>
        <w:jc w:val="both"/>
        <w:rPr>
          <w:rFonts w:ascii="Arial" w:hAnsi="Arial" w:cs="Arial"/>
          <w:b/>
        </w:rPr>
      </w:pPr>
    </w:p>
    <w:p w14:paraId="4B948581" w14:textId="126E3127" w:rsidR="009B3606" w:rsidRPr="009C4C42" w:rsidRDefault="009B3606" w:rsidP="00F01EA1">
      <w:pPr>
        <w:spacing w:line="276" w:lineRule="auto"/>
        <w:jc w:val="center"/>
        <w:rPr>
          <w:rFonts w:ascii="Arial" w:hAnsi="Arial" w:cs="Arial"/>
          <w:b/>
        </w:rPr>
      </w:pPr>
      <w:r w:rsidRPr="009C4C42">
        <w:rPr>
          <w:rFonts w:ascii="Arial" w:hAnsi="Arial" w:cs="Arial"/>
          <w:b/>
        </w:rPr>
        <w:t>§ 1</w:t>
      </w:r>
      <w:r w:rsidR="00B9231B">
        <w:rPr>
          <w:rFonts w:ascii="Arial" w:hAnsi="Arial" w:cs="Arial"/>
          <w:b/>
        </w:rPr>
        <w:t>3</w:t>
      </w:r>
      <w:r w:rsidRPr="009C4C42">
        <w:rPr>
          <w:rFonts w:ascii="Arial" w:hAnsi="Arial" w:cs="Arial"/>
          <w:b/>
        </w:rPr>
        <w:t xml:space="preserve"> </w:t>
      </w:r>
      <w:r w:rsidRPr="009C4C42">
        <w:rPr>
          <w:rFonts w:ascii="Arial" w:hAnsi="Arial" w:cs="Arial"/>
          <w:b/>
          <w:bCs/>
        </w:rPr>
        <w:t>Siła wyższa</w:t>
      </w:r>
    </w:p>
    <w:p w14:paraId="1BD2725E" w14:textId="77777777" w:rsidR="009B3606" w:rsidRPr="009C4C42" w:rsidRDefault="009B3606" w:rsidP="002A422C">
      <w:pPr>
        <w:spacing w:line="276" w:lineRule="auto"/>
        <w:jc w:val="both"/>
        <w:rPr>
          <w:rFonts w:ascii="Arial" w:hAnsi="Arial" w:cs="Arial"/>
          <w:b/>
        </w:rPr>
      </w:pPr>
    </w:p>
    <w:p w14:paraId="737A4514" w14:textId="5704FC68" w:rsidR="009B3606" w:rsidRPr="009C4C42" w:rsidRDefault="009B3606">
      <w:pPr>
        <w:numPr>
          <w:ilvl w:val="0"/>
          <w:numId w:val="15"/>
        </w:numPr>
        <w:spacing w:line="276" w:lineRule="auto"/>
        <w:ind w:left="284" w:hanging="284"/>
        <w:contextualSpacing/>
        <w:jc w:val="both"/>
        <w:rPr>
          <w:rFonts w:ascii="Arial" w:hAnsi="Arial" w:cs="Arial"/>
        </w:rPr>
      </w:pPr>
      <w:r w:rsidRPr="009C4C42">
        <w:rPr>
          <w:rFonts w:ascii="Arial" w:hAnsi="Arial" w:cs="Arial"/>
        </w:rPr>
        <w:t xml:space="preserve">Strony umowy zgodnie postanawiają, że nie są odpowiedzialne za skutki wynikające </w:t>
      </w:r>
      <w:r w:rsidRPr="009C4C42">
        <w:rPr>
          <w:rFonts w:ascii="Arial" w:hAnsi="Arial" w:cs="Arial"/>
        </w:rPr>
        <w:br/>
        <w:t>z działania siły wyższej, w szczególności pożaru, powodzi, ataku terrorystycznego, klęsk żywiołowych, zagrożeń epidemiologicznych, a także innych zdarzeń, na które strony nie mają żadnego wpływu i których nie mogły uniknąć bądź przewidzieć w chwili podpisania umowy (siła wyższa).</w:t>
      </w:r>
    </w:p>
    <w:p w14:paraId="34B914AA" w14:textId="4A1E73E0" w:rsidR="009B3606" w:rsidRPr="009C4C42" w:rsidRDefault="009B3606">
      <w:pPr>
        <w:numPr>
          <w:ilvl w:val="0"/>
          <w:numId w:val="15"/>
        </w:numPr>
        <w:spacing w:line="276" w:lineRule="auto"/>
        <w:ind w:left="284" w:hanging="284"/>
        <w:contextualSpacing/>
        <w:jc w:val="both"/>
        <w:rPr>
          <w:rFonts w:ascii="Arial" w:hAnsi="Arial" w:cs="Arial"/>
        </w:rPr>
      </w:pPr>
      <w:r w:rsidRPr="009C4C42">
        <w:rPr>
          <w:rFonts w:ascii="Arial" w:hAnsi="Arial" w:cs="Arial"/>
        </w:rPr>
        <w:t xml:space="preserve">Strona umowy, u której wyniknęły utrudnienia w wykonaniu umowy wskutek działania siły wyższej, jest obowiązana do bezzwłocznego poinformowania drugiej strony o wystąpieniu i ustaniu działania siły wyższej. Zawiadomienie to określa rodzaj zdarzenia, jego skutki na wypełnianie zobowiązań wynikających z Umowy, zakres asortymentu, którego dotyczy i środki przedsięwzięte, aby te konsekwencje złagodzić. </w:t>
      </w:r>
    </w:p>
    <w:p w14:paraId="3B5A9619" w14:textId="3224D57A" w:rsidR="009B3606" w:rsidRPr="009C4C42" w:rsidRDefault="009B3606">
      <w:pPr>
        <w:numPr>
          <w:ilvl w:val="0"/>
          <w:numId w:val="15"/>
        </w:numPr>
        <w:spacing w:line="276" w:lineRule="auto"/>
        <w:ind w:left="284" w:hanging="284"/>
        <w:contextualSpacing/>
        <w:jc w:val="both"/>
        <w:rPr>
          <w:rFonts w:ascii="Arial" w:hAnsi="Arial" w:cs="Arial"/>
        </w:rPr>
      </w:pPr>
      <w:r w:rsidRPr="009C4C42">
        <w:rPr>
          <w:rFonts w:ascii="Arial" w:hAnsi="Arial" w:cs="Arial"/>
        </w:rPr>
        <w:t xml:space="preserve">Strona, która dokonała zawiadomienia o zaistnieniu działania siły wyższej, jest zobowiązana do kontynuowania wykonywania swoich zobowiązań wynikających z Umowy, w takim zakresie, w jakim jest to możliwe, jak również jest zobowiązana do podjęcia wszelkich działań zmierzających do wykonania przedmiotu umowy, a których nie wstrzymuje działanie siły wyższej. </w:t>
      </w:r>
    </w:p>
    <w:p w14:paraId="1D3D1CD8" w14:textId="44E22150" w:rsidR="009B3606" w:rsidRPr="009C4C42" w:rsidRDefault="009B3606">
      <w:pPr>
        <w:numPr>
          <w:ilvl w:val="0"/>
          <w:numId w:val="15"/>
        </w:numPr>
        <w:spacing w:line="276" w:lineRule="auto"/>
        <w:ind w:left="284" w:hanging="284"/>
        <w:contextualSpacing/>
        <w:jc w:val="both"/>
        <w:rPr>
          <w:rFonts w:ascii="Arial" w:hAnsi="Arial" w:cs="Arial"/>
        </w:rPr>
      </w:pPr>
      <w:r w:rsidRPr="009C4C42">
        <w:rPr>
          <w:rFonts w:ascii="Arial" w:hAnsi="Arial" w:cs="Arial"/>
        </w:rPr>
        <w:lastRenderedPageBreak/>
        <w:t>Obowiązki, których Strona nie jest w stanie wykonać na skutek działania siły wyższej, na czas działania siły wyższej ulegają zawieszeniu, tzn. w czasie działania siły wyższej ww. obowiązki nie są wykonywane, a terminy ich wykonania ulegają przedłużeniu o okres działania siły wyższej. W czasie istnienia utrudnień w wykonaniu umowy na skutek działania siły wyższej nie nalicza się przewidzianych kar umownych ani nie obciąża się drugiej strony umowy kosztami zakupów interwencyjnych.</w:t>
      </w:r>
    </w:p>
    <w:p w14:paraId="6B51B351" w14:textId="324E7E4B" w:rsidR="00AB12DF" w:rsidRPr="009C4C42" w:rsidRDefault="009B3606">
      <w:pPr>
        <w:numPr>
          <w:ilvl w:val="0"/>
          <w:numId w:val="15"/>
        </w:numPr>
        <w:spacing w:line="276" w:lineRule="auto"/>
        <w:ind w:left="284" w:hanging="284"/>
        <w:contextualSpacing/>
        <w:jc w:val="both"/>
        <w:rPr>
          <w:rFonts w:ascii="Arial" w:hAnsi="Arial" w:cs="Arial"/>
        </w:rPr>
      </w:pPr>
      <w:r w:rsidRPr="009C4C42">
        <w:rPr>
          <w:rFonts w:ascii="Arial" w:hAnsi="Arial" w:cs="Arial"/>
        </w:rPr>
        <w:t>W przypadku, gdy utrudnienia w wykonaniu umowy na skutek działania siły wyższej utrzymują się dłużej niż dwa miesiące od czasu stwierdzenia wystąpienia siły wyższej, każda ze stron może rozwiązać umowę ze skutkiem natychmiastowym w części objętej działaniem siły wyższej. Rozwiązanie umowy ze skutkiem natychmiastowym następuje w formie pisemnej pod rygorem nieważności.</w:t>
      </w:r>
    </w:p>
    <w:p w14:paraId="788AA31E" w14:textId="77777777" w:rsidR="00AB38F7" w:rsidRPr="009C4C42" w:rsidRDefault="00AB38F7" w:rsidP="002A422C">
      <w:pPr>
        <w:spacing w:line="276" w:lineRule="auto"/>
        <w:contextualSpacing/>
        <w:jc w:val="both"/>
        <w:rPr>
          <w:rFonts w:ascii="Arial" w:hAnsi="Arial" w:cs="Arial"/>
        </w:rPr>
      </w:pPr>
    </w:p>
    <w:p w14:paraId="3AB3100E" w14:textId="153AEC56" w:rsidR="00AB12DF" w:rsidRPr="009C4C42" w:rsidRDefault="00AB12DF" w:rsidP="00F01EA1">
      <w:pPr>
        <w:spacing w:line="276" w:lineRule="auto"/>
        <w:ind w:left="425" w:hanging="425"/>
        <w:jc w:val="center"/>
        <w:rPr>
          <w:rFonts w:ascii="Arial" w:hAnsi="Arial" w:cs="Arial"/>
          <w:b/>
        </w:rPr>
      </w:pPr>
      <w:r w:rsidRPr="009C4C42">
        <w:rPr>
          <w:rFonts w:ascii="Arial" w:hAnsi="Arial" w:cs="Arial"/>
          <w:b/>
        </w:rPr>
        <w:t>§ 1</w:t>
      </w:r>
      <w:r w:rsidR="00B9231B">
        <w:rPr>
          <w:rFonts w:ascii="Arial" w:hAnsi="Arial" w:cs="Arial"/>
          <w:b/>
        </w:rPr>
        <w:t>4</w:t>
      </w:r>
      <w:r w:rsidR="00F01EA1" w:rsidRPr="009C4C42">
        <w:rPr>
          <w:rFonts w:ascii="Arial" w:hAnsi="Arial" w:cs="Arial"/>
          <w:b/>
        </w:rPr>
        <w:t xml:space="preserve"> </w:t>
      </w:r>
      <w:r w:rsidRPr="009C4C42">
        <w:rPr>
          <w:rFonts w:ascii="Arial" w:hAnsi="Arial" w:cs="Arial"/>
          <w:b/>
        </w:rPr>
        <w:t>Dopuszczalne zmiany umowy</w:t>
      </w:r>
    </w:p>
    <w:p w14:paraId="027BBD89" w14:textId="77777777" w:rsidR="00AB12DF" w:rsidRPr="009C4C42" w:rsidRDefault="00AB12DF" w:rsidP="002A422C">
      <w:pPr>
        <w:spacing w:line="276" w:lineRule="auto"/>
        <w:ind w:left="425" w:hanging="425"/>
        <w:jc w:val="both"/>
        <w:rPr>
          <w:rFonts w:ascii="Arial" w:hAnsi="Arial" w:cs="Arial"/>
          <w:b/>
        </w:rPr>
      </w:pPr>
    </w:p>
    <w:p w14:paraId="5FA7382D" w14:textId="60A048EC" w:rsidR="00F26F9C" w:rsidRPr="009C4C42" w:rsidRDefault="00F26F9C">
      <w:pPr>
        <w:pStyle w:val="Akapitzlist"/>
        <w:numPr>
          <w:ilvl w:val="0"/>
          <w:numId w:val="17"/>
        </w:numPr>
        <w:rPr>
          <w:sz w:val="24"/>
          <w:szCs w:val="24"/>
          <w:lang w:eastAsia="pl-PL"/>
        </w:rPr>
      </w:pPr>
      <w:r w:rsidRPr="009C4C42">
        <w:rPr>
          <w:sz w:val="24"/>
          <w:szCs w:val="24"/>
          <w:lang w:eastAsia="pl-PL"/>
        </w:rPr>
        <w:t>Zmiany umowy będą mogły nastąpić w następujących okolicznościach:</w:t>
      </w:r>
    </w:p>
    <w:p w14:paraId="3ADE9B52" w14:textId="36ABA26C" w:rsidR="00F26F9C" w:rsidRPr="009C4C42" w:rsidRDefault="00F26F9C">
      <w:pPr>
        <w:numPr>
          <w:ilvl w:val="1"/>
          <w:numId w:val="17"/>
        </w:numPr>
        <w:suppressAutoHyphens/>
        <w:spacing w:line="276" w:lineRule="auto"/>
        <w:jc w:val="both"/>
        <w:rPr>
          <w:rFonts w:ascii="Arial" w:hAnsi="Arial" w:cs="Arial"/>
        </w:rPr>
      </w:pPr>
      <w:r w:rsidRPr="009C4C42">
        <w:rPr>
          <w:rFonts w:ascii="Arial" w:hAnsi="Arial" w:cs="Arial"/>
        </w:rPr>
        <w:t xml:space="preserve">zmian podmiotowych po stronie Wykonawcy i Zamawiającego zgodnie </w:t>
      </w:r>
    </w:p>
    <w:p w14:paraId="08F96418" w14:textId="77777777" w:rsidR="00F26F9C" w:rsidRPr="009C4C42" w:rsidRDefault="00F26F9C" w:rsidP="00F26F9C">
      <w:pPr>
        <w:suppressAutoHyphens/>
        <w:spacing w:line="276" w:lineRule="auto"/>
        <w:ind w:left="1021"/>
        <w:jc w:val="both"/>
        <w:rPr>
          <w:rFonts w:ascii="Arial" w:hAnsi="Arial" w:cs="Arial"/>
        </w:rPr>
      </w:pPr>
      <w:r w:rsidRPr="009C4C42">
        <w:rPr>
          <w:rFonts w:ascii="Arial" w:hAnsi="Arial" w:cs="Arial"/>
        </w:rPr>
        <w:t>z obowiązującymi przepisami prawa,</w:t>
      </w:r>
    </w:p>
    <w:p w14:paraId="4A514765" w14:textId="77777777" w:rsidR="00F26F9C" w:rsidRPr="009C4C42" w:rsidRDefault="00F26F9C">
      <w:pPr>
        <w:pStyle w:val="Akapitzlist"/>
        <w:numPr>
          <w:ilvl w:val="1"/>
          <w:numId w:val="17"/>
        </w:numPr>
        <w:rPr>
          <w:sz w:val="24"/>
          <w:szCs w:val="24"/>
          <w:lang w:eastAsia="pl-PL"/>
        </w:rPr>
      </w:pPr>
      <w:r w:rsidRPr="009C4C42">
        <w:rPr>
          <w:sz w:val="24"/>
          <w:szCs w:val="24"/>
          <w:lang w:eastAsia="pl-PL"/>
        </w:rPr>
        <w:t>zmian powszechnie obowiązujących przepisów prawa,</w:t>
      </w:r>
    </w:p>
    <w:p w14:paraId="0095707E" w14:textId="7903E4DD" w:rsidR="00F26F9C" w:rsidRPr="009C4C42" w:rsidRDefault="00F26F9C">
      <w:pPr>
        <w:numPr>
          <w:ilvl w:val="1"/>
          <w:numId w:val="17"/>
        </w:numPr>
        <w:suppressAutoHyphens/>
        <w:spacing w:line="276" w:lineRule="auto"/>
        <w:jc w:val="both"/>
        <w:rPr>
          <w:rFonts w:ascii="Arial" w:hAnsi="Arial" w:cs="Arial"/>
        </w:rPr>
      </w:pPr>
      <w:r w:rsidRPr="009C4C42">
        <w:rPr>
          <w:rFonts w:ascii="Arial" w:hAnsi="Arial" w:cs="Arial"/>
        </w:rPr>
        <w:t>zmiany wynagrodzenia brutto związanej ze zmianą stawki podatku od towarów i usług:</w:t>
      </w:r>
      <w:r w:rsidR="00054EF4" w:rsidRPr="009C4C42">
        <w:rPr>
          <w:rFonts w:ascii="Arial" w:hAnsi="Arial" w:cs="Arial"/>
        </w:rPr>
        <w:t xml:space="preserve"> </w:t>
      </w:r>
      <w:r w:rsidRPr="009C4C42">
        <w:rPr>
          <w:rFonts w:ascii="Arial" w:hAnsi="Arial" w:cs="Arial"/>
        </w:rPr>
        <w:t xml:space="preserve">w takim przypadku Wykonawca lub Zamawiający składa pisemny wniosek o zmianę umowy o zamówienie publiczne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 </w:t>
      </w:r>
    </w:p>
    <w:p w14:paraId="0AB3F48A" w14:textId="1F772523" w:rsidR="00FD7AC9" w:rsidRPr="009C4C42" w:rsidRDefault="00FD7AC9">
      <w:pPr>
        <w:numPr>
          <w:ilvl w:val="0"/>
          <w:numId w:val="17"/>
        </w:numPr>
        <w:suppressAutoHyphens/>
        <w:spacing w:line="276" w:lineRule="auto"/>
        <w:jc w:val="both"/>
        <w:rPr>
          <w:rFonts w:ascii="Arial" w:hAnsi="Arial" w:cs="Arial"/>
        </w:rPr>
      </w:pPr>
      <w:r w:rsidRPr="009C4C42">
        <w:rPr>
          <w:rFonts w:ascii="Arial" w:hAnsi="Arial" w:cs="Arial"/>
        </w:rPr>
        <w:t>Poza przypadkami określonymi powyżej Zamawiający przewiduje możliwość zmiany terminu realizacji umowy oraz zmiany terminu wykonania przeglądu określonego w § 2 w następujących przypadkach:</w:t>
      </w:r>
    </w:p>
    <w:p w14:paraId="27D86053" w14:textId="77777777" w:rsidR="00FD7AC9" w:rsidRPr="009C4C42" w:rsidRDefault="00FD7AC9">
      <w:pPr>
        <w:pStyle w:val="Akapitzlist"/>
        <w:numPr>
          <w:ilvl w:val="1"/>
          <w:numId w:val="17"/>
        </w:numPr>
        <w:rPr>
          <w:sz w:val="24"/>
          <w:szCs w:val="24"/>
          <w:lang w:eastAsia="pl-PL"/>
        </w:rPr>
      </w:pPr>
      <w:r w:rsidRPr="009C4C42">
        <w:rPr>
          <w:sz w:val="24"/>
          <w:szCs w:val="24"/>
          <w:lang w:eastAsia="pl-PL"/>
        </w:rPr>
        <w:t>działania osób trzecich uniemożliwiających lub utrudniających realizację umowy,</w:t>
      </w:r>
    </w:p>
    <w:p w14:paraId="7B3E447F" w14:textId="77777777" w:rsidR="00FD7AC9" w:rsidRPr="009C4C42" w:rsidRDefault="00FD7AC9">
      <w:pPr>
        <w:pStyle w:val="Akapitzlist"/>
        <w:numPr>
          <w:ilvl w:val="1"/>
          <w:numId w:val="17"/>
        </w:numPr>
        <w:rPr>
          <w:sz w:val="24"/>
          <w:szCs w:val="24"/>
          <w:lang w:eastAsia="pl-PL"/>
        </w:rPr>
      </w:pPr>
      <w:r w:rsidRPr="009C4C42">
        <w:rPr>
          <w:sz w:val="24"/>
          <w:szCs w:val="24"/>
          <w:lang w:eastAsia="pl-PL"/>
        </w:rPr>
        <w:t>zmian powszechnie obowiązujących przepisów prawa w zakresie mającym wpływ na realizację przedmiotu zamówienia,</w:t>
      </w:r>
    </w:p>
    <w:p w14:paraId="508DC11C" w14:textId="77777777" w:rsidR="00FD7AC9" w:rsidRPr="009C4C42" w:rsidRDefault="00FD7AC9">
      <w:pPr>
        <w:pStyle w:val="Akapitzlist"/>
        <w:numPr>
          <w:ilvl w:val="1"/>
          <w:numId w:val="17"/>
        </w:numPr>
        <w:rPr>
          <w:sz w:val="24"/>
          <w:szCs w:val="24"/>
          <w:lang w:eastAsia="pl-PL"/>
        </w:rPr>
      </w:pPr>
      <w:r w:rsidRPr="009C4C42">
        <w:rPr>
          <w:sz w:val="24"/>
          <w:szCs w:val="24"/>
          <w:lang w:eastAsia="pl-PL"/>
        </w:rPr>
        <w:t>zaistnienia okoliczności leżących po stronie Zamawiającego, w szczególności spowodowanych sytuacją finansową, zdolnościami płatniczymi lub warunkami organizacyjnymi,</w:t>
      </w:r>
    </w:p>
    <w:p w14:paraId="7F69FE5C" w14:textId="500A0ED9" w:rsidR="00FD7AC9" w:rsidRPr="009C4C42" w:rsidRDefault="00FD7AC9">
      <w:pPr>
        <w:numPr>
          <w:ilvl w:val="1"/>
          <w:numId w:val="17"/>
        </w:numPr>
        <w:suppressAutoHyphens/>
        <w:spacing w:line="276" w:lineRule="auto"/>
        <w:jc w:val="both"/>
        <w:rPr>
          <w:rFonts w:ascii="Arial" w:hAnsi="Arial" w:cs="Arial"/>
        </w:rPr>
      </w:pPr>
      <w:r w:rsidRPr="009C4C42">
        <w:rPr>
          <w:rFonts w:ascii="Arial" w:hAnsi="Arial" w:cs="Arial"/>
        </w:rPr>
        <w:t>gdy zaistnieje inna, niemożliwa do przewidzenia w momencie zawarcia umowy okoliczność prawna, ekonomiczna lub techniczna, za którą żadna ze stron nie ponosi odpowiedzialności, skutkująca brakiem możliwości należytego wykonania umowy, zgodnie ze specyfikacją warunków zamówienia</w:t>
      </w:r>
      <w:r w:rsidR="00FD57DD" w:rsidRPr="009C4C42">
        <w:rPr>
          <w:rFonts w:ascii="Arial" w:hAnsi="Arial" w:cs="Arial"/>
        </w:rPr>
        <w:t>, bądź wystąpienia siły wyższej opisanej w § 1</w:t>
      </w:r>
      <w:r w:rsidR="00654157">
        <w:rPr>
          <w:rFonts w:ascii="Arial" w:hAnsi="Arial" w:cs="Arial"/>
        </w:rPr>
        <w:t>3</w:t>
      </w:r>
      <w:r w:rsidR="00FD57DD" w:rsidRPr="009C4C42">
        <w:rPr>
          <w:rFonts w:ascii="Arial" w:hAnsi="Arial" w:cs="Arial"/>
        </w:rPr>
        <w:t xml:space="preserve"> Umowy.</w:t>
      </w:r>
    </w:p>
    <w:p w14:paraId="5C57FED2" w14:textId="7C104439" w:rsidR="004E0BAE" w:rsidRPr="009C4C42" w:rsidRDefault="004E0BAE">
      <w:pPr>
        <w:pStyle w:val="Akapitzlist"/>
        <w:numPr>
          <w:ilvl w:val="0"/>
          <w:numId w:val="17"/>
        </w:numPr>
        <w:rPr>
          <w:sz w:val="24"/>
          <w:szCs w:val="24"/>
          <w:lang w:eastAsia="pl-PL"/>
        </w:rPr>
      </w:pPr>
      <w:r w:rsidRPr="009C4C42">
        <w:rPr>
          <w:sz w:val="24"/>
          <w:szCs w:val="24"/>
          <w:lang w:eastAsia="pl-PL"/>
        </w:rPr>
        <w:t xml:space="preserve">W przypadku wystąpienia którejkolwiek okoliczności wymienionych w ust. 2 termin realizacji prac może ulec odpowiednio przedłużeniu, o czas niezbędny do zakończenia wykonania przedmiotu umowy w sposób należyty, nie dłużej jednak niż okres trwania tych okoliczności. </w:t>
      </w:r>
    </w:p>
    <w:p w14:paraId="4A786DFA" w14:textId="77A66DD3" w:rsidR="004E0BAE" w:rsidRPr="009C4C42" w:rsidRDefault="004E0BAE">
      <w:pPr>
        <w:pStyle w:val="Akapitzlist"/>
        <w:numPr>
          <w:ilvl w:val="0"/>
          <w:numId w:val="17"/>
        </w:numPr>
        <w:rPr>
          <w:sz w:val="24"/>
          <w:szCs w:val="24"/>
          <w:lang w:eastAsia="pl-PL"/>
        </w:rPr>
      </w:pPr>
      <w:r w:rsidRPr="009C4C42">
        <w:rPr>
          <w:sz w:val="24"/>
          <w:szCs w:val="24"/>
          <w:lang w:eastAsia="pl-PL"/>
        </w:rPr>
        <w:t>Zamawiający zastrzega możliwość zmiany wykazu nieruchomości poprzez:</w:t>
      </w:r>
    </w:p>
    <w:p w14:paraId="3F1A8FE3" w14:textId="77777777" w:rsidR="004E0BAE" w:rsidRPr="009C4C42" w:rsidRDefault="004E0BAE">
      <w:pPr>
        <w:pStyle w:val="Akapitzlist"/>
        <w:numPr>
          <w:ilvl w:val="1"/>
          <w:numId w:val="17"/>
        </w:numPr>
        <w:rPr>
          <w:sz w:val="24"/>
          <w:szCs w:val="24"/>
          <w:lang w:eastAsia="pl-PL"/>
        </w:rPr>
      </w:pPr>
      <w:r w:rsidRPr="009C4C42">
        <w:rPr>
          <w:sz w:val="24"/>
          <w:szCs w:val="24"/>
          <w:lang w:eastAsia="pl-PL"/>
        </w:rPr>
        <w:lastRenderedPageBreak/>
        <w:t>usunięcie nieruchomości z wykazu nieruchomości, w przypadku, gdy doszło do:</w:t>
      </w:r>
    </w:p>
    <w:p w14:paraId="0843BE2E" w14:textId="77777777" w:rsidR="004E0BAE" w:rsidRPr="009C4C42" w:rsidRDefault="004E0BAE">
      <w:pPr>
        <w:pStyle w:val="Akapitzlist"/>
        <w:numPr>
          <w:ilvl w:val="2"/>
          <w:numId w:val="17"/>
        </w:numPr>
        <w:rPr>
          <w:sz w:val="24"/>
          <w:szCs w:val="24"/>
          <w:lang w:eastAsia="pl-PL"/>
        </w:rPr>
      </w:pPr>
      <w:r w:rsidRPr="009C4C42">
        <w:rPr>
          <w:sz w:val="24"/>
          <w:szCs w:val="24"/>
          <w:lang w:eastAsia="pl-PL"/>
        </w:rPr>
        <w:t>przekazania zarządu nieruchomością innemu podmiotowi,</w:t>
      </w:r>
    </w:p>
    <w:p w14:paraId="64E607EE" w14:textId="77777777" w:rsidR="004E0BAE" w:rsidRPr="009C4C42" w:rsidRDefault="004E0BAE">
      <w:pPr>
        <w:pStyle w:val="Akapitzlist"/>
        <w:numPr>
          <w:ilvl w:val="2"/>
          <w:numId w:val="17"/>
        </w:numPr>
        <w:rPr>
          <w:sz w:val="24"/>
          <w:szCs w:val="24"/>
          <w:lang w:eastAsia="pl-PL"/>
        </w:rPr>
      </w:pPr>
      <w:r w:rsidRPr="009C4C42">
        <w:rPr>
          <w:sz w:val="24"/>
          <w:szCs w:val="24"/>
          <w:lang w:eastAsia="pl-PL"/>
        </w:rPr>
        <w:t>zmiany stanu prawnego nieruchomości,</w:t>
      </w:r>
    </w:p>
    <w:p w14:paraId="39D0CCB8" w14:textId="77777777" w:rsidR="004E0BAE" w:rsidRPr="009C4C42" w:rsidRDefault="004E0BAE">
      <w:pPr>
        <w:pStyle w:val="Akapitzlist"/>
        <w:numPr>
          <w:ilvl w:val="2"/>
          <w:numId w:val="17"/>
        </w:numPr>
        <w:rPr>
          <w:sz w:val="24"/>
          <w:szCs w:val="24"/>
          <w:lang w:eastAsia="pl-PL"/>
        </w:rPr>
      </w:pPr>
      <w:r w:rsidRPr="009C4C42">
        <w:rPr>
          <w:sz w:val="24"/>
          <w:szCs w:val="24"/>
          <w:lang w:eastAsia="pl-PL"/>
        </w:rPr>
        <w:t>reorganizacji (zmiany podziału terenu),</w:t>
      </w:r>
    </w:p>
    <w:p w14:paraId="1CB6C76D" w14:textId="77777777" w:rsidR="004E0BAE" w:rsidRPr="009C4C42" w:rsidRDefault="004E0BAE">
      <w:pPr>
        <w:pStyle w:val="Akapitzlist"/>
        <w:numPr>
          <w:ilvl w:val="2"/>
          <w:numId w:val="17"/>
        </w:numPr>
        <w:rPr>
          <w:sz w:val="24"/>
          <w:szCs w:val="24"/>
          <w:lang w:eastAsia="pl-PL"/>
        </w:rPr>
      </w:pPr>
      <w:r w:rsidRPr="009C4C42">
        <w:rPr>
          <w:sz w:val="24"/>
          <w:szCs w:val="24"/>
          <w:lang w:eastAsia="pl-PL"/>
        </w:rPr>
        <w:t>w innych przypadkach, których nie można było przewidzieć przed zawarciem umowy,</w:t>
      </w:r>
    </w:p>
    <w:p w14:paraId="5F46765E" w14:textId="77777777" w:rsidR="004E0BAE" w:rsidRPr="009C4C42" w:rsidRDefault="004E0BAE">
      <w:pPr>
        <w:pStyle w:val="Akapitzlist"/>
        <w:numPr>
          <w:ilvl w:val="1"/>
          <w:numId w:val="17"/>
        </w:numPr>
        <w:rPr>
          <w:sz w:val="24"/>
          <w:szCs w:val="24"/>
          <w:lang w:eastAsia="pl-PL"/>
        </w:rPr>
      </w:pPr>
      <w:r w:rsidRPr="009C4C42">
        <w:rPr>
          <w:sz w:val="24"/>
          <w:szCs w:val="24"/>
          <w:lang w:eastAsia="pl-PL"/>
        </w:rPr>
        <w:t>dodanie nieruchomości do wykazu nieruchomości, w przypadku, gdy doszło do:</w:t>
      </w:r>
    </w:p>
    <w:p w14:paraId="61B7C82C" w14:textId="77777777" w:rsidR="004E0BAE" w:rsidRPr="009C4C42" w:rsidRDefault="004E0BAE">
      <w:pPr>
        <w:pStyle w:val="Akapitzlist"/>
        <w:numPr>
          <w:ilvl w:val="2"/>
          <w:numId w:val="17"/>
        </w:numPr>
        <w:rPr>
          <w:sz w:val="24"/>
          <w:szCs w:val="24"/>
          <w:lang w:eastAsia="pl-PL"/>
        </w:rPr>
      </w:pPr>
      <w:r w:rsidRPr="009C4C42">
        <w:rPr>
          <w:sz w:val="24"/>
          <w:szCs w:val="24"/>
          <w:lang w:eastAsia="pl-PL"/>
        </w:rPr>
        <w:t>przejęcia w zarząd nieruchomości,</w:t>
      </w:r>
    </w:p>
    <w:p w14:paraId="491D35D7" w14:textId="77777777" w:rsidR="004E0BAE" w:rsidRPr="009C4C42" w:rsidRDefault="004E0BAE">
      <w:pPr>
        <w:pStyle w:val="Akapitzlist"/>
        <w:numPr>
          <w:ilvl w:val="2"/>
          <w:numId w:val="17"/>
        </w:numPr>
        <w:rPr>
          <w:sz w:val="24"/>
          <w:szCs w:val="24"/>
          <w:lang w:eastAsia="pl-PL"/>
        </w:rPr>
      </w:pPr>
      <w:r w:rsidRPr="009C4C42">
        <w:rPr>
          <w:sz w:val="24"/>
          <w:szCs w:val="24"/>
          <w:lang w:eastAsia="pl-PL"/>
        </w:rPr>
        <w:t>zmiany stanu prawnego nieruchomości,</w:t>
      </w:r>
    </w:p>
    <w:p w14:paraId="7BF5AEA6" w14:textId="77777777" w:rsidR="004E0BAE" w:rsidRPr="009C4C42" w:rsidRDefault="004E0BAE">
      <w:pPr>
        <w:pStyle w:val="Akapitzlist"/>
        <w:numPr>
          <w:ilvl w:val="2"/>
          <w:numId w:val="17"/>
        </w:numPr>
        <w:rPr>
          <w:sz w:val="24"/>
          <w:szCs w:val="24"/>
          <w:lang w:eastAsia="pl-PL"/>
        </w:rPr>
      </w:pPr>
      <w:r w:rsidRPr="009C4C42">
        <w:rPr>
          <w:sz w:val="24"/>
          <w:szCs w:val="24"/>
          <w:lang w:eastAsia="pl-PL"/>
        </w:rPr>
        <w:t>reorganizacji (zmiany podziału terenu),</w:t>
      </w:r>
    </w:p>
    <w:p w14:paraId="3A9479FB" w14:textId="18EF0C47" w:rsidR="004E0BAE" w:rsidRPr="009C4C42" w:rsidRDefault="004E0BAE">
      <w:pPr>
        <w:pStyle w:val="Akapitzlist"/>
        <w:numPr>
          <w:ilvl w:val="2"/>
          <w:numId w:val="17"/>
        </w:numPr>
        <w:rPr>
          <w:sz w:val="24"/>
          <w:szCs w:val="24"/>
          <w:lang w:eastAsia="pl-PL"/>
        </w:rPr>
      </w:pPr>
      <w:r w:rsidRPr="009C4C42">
        <w:rPr>
          <w:sz w:val="24"/>
          <w:szCs w:val="24"/>
          <w:lang w:eastAsia="pl-PL"/>
        </w:rPr>
        <w:t>w innych przypadkach, których nie można było przewidzieć przed podpisaniem umowy.</w:t>
      </w:r>
    </w:p>
    <w:p w14:paraId="1CACF5FF" w14:textId="05A74AFB" w:rsidR="00AB12DF" w:rsidRPr="009C4C42" w:rsidRDefault="00AB12DF">
      <w:pPr>
        <w:numPr>
          <w:ilvl w:val="0"/>
          <w:numId w:val="17"/>
        </w:numPr>
        <w:tabs>
          <w:tab w:val="num" w:pos="567"/>
        </w:tabs>
        <w:suppressAutoHyphens/>
        <w:spacing w:line="276" w:lineRule="auto"/>
        <w:ind w:left="567" w:hanging="567"/>
        <w:jc w:val="both"/>
        <w:rPr>
          <w:rFonts w:ascii="Arial" w:hAnsi="Arial" w:cs="Arial"/>
        </w:rPr>
      </w:pPr>
      <w:r w:rsidRPr="009C4C42">
        <w:rPr>
          <w:rFonts w:ascii="Arial" w:hAnsi="Arial" w:cs="Arial"/>
        </w:rPr>
        <w:t xml:space="preserve">Zmiany do Umowy może inicjować każda ze stron Umowy, na pisemny wniosek zawierający w szczególności propozycję zmiany i jej uzasadnienie. </w:t>
      </w:r>
    </w:p>
    <w:p w14:paraId="2B083D83" w14:textId="77777777" w:rsidR="00053E75" w:rsidRPr="009C4C42" w:rsidRDefault="00053E75">
      <w:pPr>
        <w:pStyle w:val="Akapitzlist"/>
        <w:numPr>
          <w:ilvl w:val="0"/>
          <w:numId w:val="17"/>
        </w:numPr>
        <w:rPr>
          <w:sz w:val="24"/>
          <w:szCs w:val="24"/>
          <w:lang w:eastAsia="pl-PL"/>
        </w:rPr>
      </w:pPr>
      <w:r w:rsidRPr="009C4C42">
        <w:rPr>
          <w:sz w:val="24"/>
          <w:szCs w:val="24"/>
          <w:lang w:eastAsia="pl-PL"/>
        </w:rPr>
        <w:t xml:space="preserve">   Zmiana wykazu adresowego niestanowiąca rozszerzenia zakresu umowy nie</w:t>
      </w:r>
    </w:p>
    <w:p w14:paraId="643CF29A" w14:textId="5DA89C41" w:rsidR="00053E75" w:rsidRPr="009C4C42" w:rsidRDefault="00053E75" w:rsidP="00053E75">
      <w:pPr>
        <w:pStyle w:val="Akapitzlist"/>
        <w:ind w:left="360"/>
        <w:rPr>
          <w:sz w:val="24"/>
          <w:szCs w:val="24"/>
          <w:lang w:eastAsia="pl-PL"/>
        </w:rPr>
      </w:pPr>
      <w:r w:rsidRPr="009C4C42">
        <w:rPr>
          <w:sz w:val="24"/>
          <w:szCs w:val="24"/>
          <w:lang w:eastAsia="pl-PL"/>
        </w:rPr>
        <w:t xml:space="preserve">   jest podstawą do skorzystania z prawa opcji przez Zamawiającego i nie</w:t>
      </w:r>
    </w:p>
    <w:p w14:paraId="74844394" w14:textId="11E37267" w:rsidR="00053E75" w:rsidRPr="009C4C42" w:rsidRDefault="00053E75" w:rsidP="00053E75">
      <w:pPr>
        <w:pStyle w:val="Akapitzlist"/>
        <w:ind w:left="360"/>
        <w:rPr>
          <w:sz w:val="24"/>
          <w:szCs w:val="24"/>
          <w:lang w:eastAsia="pl-PL"/>
        </w:rPr>
      </w:pPr>
      <w:r w:rsidRPr="009C4C42">
        <w:rPr>
          <w:sz w:val="24"/>
          <w:szCs w:val="24"/>
          <w:lang w:eastAsia="pl-PL"/>
        </w:rPr>
        <w:t xml:space="preserve">   wymaga zmiany umowy.</w:t>
      </w:r>
    </w:p>
    <w:p w14:paraId="4958AD03" w14:textId="4A87576A" w:rsidR="00053E75" w:rsidRPr="009C4C42" w:rsidRDefault="00053E75" w:rsidP="00053E75">
      <w:pPr>
        <w:tabs>
          <w:tab w:val="num" w:pos="567"/>
          <w:tab w:val="center" w:pos="4536"/>
          <w:tab w:val="right" w:pos="9072"/>
        </w:tabs>
        <w:spacing w:line="276" w:lineRule="auto"/>
        <w:ind w:left="567" w:hanging="567"/>
        <w:jc w:val="both"/>
        <w:rPr>
          <w:rFonts w:ascii="Arial" w:hAnsi="Arial" w:cs="Arial"/>
        </w:rPr>
      </w:pPr>
      <w:r w:rsidRPr="009C4C42">
        <w:rPr>
          <w:rFonts w:ascii="Arial" w:hAnsi="Arial" w:cs="Arial"/>
        </w:rPr>
        <w:t>7</w:t>
      </w:r>
      <w:r w:rsidR="00AB12DF" w:rsidRPr="009C4C42">
        <w:rPr>
          <w:rFonts w:ascii="Arial" w:hAnsi="Arial" w:cs="Arial"/>
        </w:rPr>
        <w:t>.</w:t>
      </w:r>
      <w:r w:rsidR="00AB12DF" w:rsidRPr="009C4C42">
        <w:rPr>
          <w:rFonts w:ascii="Arial" w:hAnsi="Arial" w:cs="Arial"/>
        </w:rPr>
        <w:tab/>
      </w:r>
      <w:r w:rsidR="00AB12DF" w:rsidRPr="009C4C42">
        <w:rPr>
          <w:rFonts w:ascii="Arial" w:hAnsi="Arial" w:cs="Arial"/>
        </w:rPr>
        <w:tab/>
        <w:t xml:space="preserve">Zmiana adresów korespondencyjnych, numerów telefonów, adresów poczty elektronicznej osób reprezentujących Strony nie stanowi zmiany Umowy. Strona, której zmiana dotyczy zobowiązana jest niezwłocznie powiadomić o niej drugą ze Stron jednym ze sposobów komunikacji przewidzianych w Umowie. Brak niezwłocznego poinformowania o zmianie nie może wywołać negatywnych skutków dla drugiej Strony, w szczególności korespondencja wysłana na dotychczasowy adres będzie uważana za skutecznie doręczoną. </w:t>
      </w:r>
      <w:bookmarkStart w:id="10" w:name="_Hlk102038539"/>
      <w:bookmarkEnd w:id="10"/>
    </w:p>
    <w:p w14:paraId="3DB35C93" w14:textId="77777777" w:rsidR="00A33828" w:rsidRPr="009C4C42" w:rsidRDefault="00A33828" w:rsidP="002A422C">
      <w:pPr>
        <w:spacing w:line="276" w:lineRule="auto"/>
        <w:jc w:val="both"/>
        <w:rPr>
          <w:rFonts w:ascii="Arial" w:hAnsi="Arial" w:cs="Arial"/>
          <w:bCs/>
        </w:rPr>
      </w:pPr>
    </w:p>
    <w:p w14:paraId="21BEF11D" w14:textId="02F74353" w:rsidR="00137EA0" w:rsidRPr="009C4C42" w:rsidRDefault="00137EA0" w:rsidP="00137EA0">
      <w:pPr>
        <w:pStyle w:val="Tekstpodstawowy3"/>
        <w:spacing w:before="0" w:line="276" w:lineRule="auto"/>
        <w:jc w:val="center"/>
        <w:rPr>
          <w:rFonts w:ascii="Arial" w:hAnsi="Arial" w:cs="Arial"/>
          <w:b/>
          <w:i w:val="0"/>
        </w:rPr>
      </w:pPr>
      <w:r w:rsidRPr="009C4C42">
        <w:rPr>
          <w:rFonts w:ascii="Arial" w:hAnsi="Arial" w:cs="Arial"/>
          <w:b/>
          <w:i w:val="0"/>
        </w:rPr>
        <w:t>§ 1</w:t>
      </w:r>
      <w:r w:rsidR="00B9231B">
        <w:rPr>
          <w:rFonts w:ascii="Arial" w:hAnsi="Arial" w:cs="Arial"/>
          <w:b/>
          <w:i w:val="0"/>
        </w:rPr>
        <w:t>5</w:t>
      </w:r>
      <w:r w:rsidRPr="009C4C42">
        <w:rPr>
          <w:rFonts w:ascii="Arial" w:hAnsi="Arial" w:cs="Arial"/>
          <w:b/>
          <w:i w:val="0"/>
        </w:rPr>
        <w:t xml:space="preserve"> Informacje poufne oraz przetwarzanie danych osobowych</w:t>
      </w:r>
    </w:p>
    <w:p w14:paraId="053DD2E2" w14:textId="77777777" w:rsidR="006036D5" w:rsidRPr="009C4C42" w:rsidRDefault="006036D5" w:rsidP="00137EA0">
      <w:pPr>
        <w:pStyle w:val="Tekstpodstawowy3"/>
        <w:spacing w:before="0" w:line="276" w:lineRule="auto"/>
        <w:jc w:val="center"/>
        <w:rPr>
          <w:rFonts w:ascii="Arial" w:hAnsi="Arial" w:cs="Arial"/>
          <w:b/>
          <w:i w:val="0"/>
        </w:rPr>
      </w:pPr>
    </w:p>
    <w:p w14:paraId="7AE34D4D" w14:textId="2D81898B" w:rsidR="00137EA0" w:rsidRPr="009C4C42" w:rsidRDefault="006036D5" w:rsidP="006036D5">
      <w:pPr>
        <w:spacing w:line="276" w:lineRule="auto"/>
        <w:jc w:val="both"/>
        <w:rPr>
          <w:rFonts w:ascii="Arial" w:hAnsi="Arial" w:cs="Arial"/>
          <w:bCs/>
        </w:rPr>
      </w:pPr>
      <w:r w:rsidRPr="009C4C42">
        <w:rPr>
          <w:rFonts w:ascii="Arial" w:hAnsi="Arial" w:cs="Arial"/>
          <w:bCs/>
        </w:rPr>
        <w:t>Z uwagi na treść rozporządzenia Parlamentu Europejskiego i Rady (UE) 2016/679 z 27.04.2016 roku w sprawie ochrony osób fizycznych w związku z przetwarzaniem danych osobowych i w sprawie swobodnego przepływu takich danych oraz uchylenia dyrektywy 95/46/WE (ogólne rozporządzenie o ochronie danych) (Dz. Urz. UE L 119, s.1) – RODO, Strony oświadczają, że przetwarzanie danych osobowych w związku z realizacją niniejszej umowy odbywać się będzie na zasadach przewidzianych w Umowie powierzenia przetwarzania danych osobowych, stanowiącej załącznik do umowy i jej integralną część.</w:t>
      </w:r>
    </w:p>
    <w:p w14:paraId="57E3DA6B" w14:textId="77777777" w:rsidR="00137EA0" w:rsidRPr="009C4C42" w:rsidRDefault="00137EA0" w:rsidP="002A422C">
      <w:pPr>
        <w:spacing w:line="276" w:lineRule="auto"/>
        <w:jc w:val="both"/>
        <w:rPr>
          <w:rFonts w:ascii="Arial" w:hAnsi="Arial" w:cs="Arial"/>
          <w:bCs/>
        </w:rPr>
      </w:pPr>
    </w:p>
    <w:p w14:paraId="68A8F7BB" w14:textId="77777777" w:rsidR="00F777CE" w:rsidRPr="009C4C42" w:rsidRDefault="00F777CE" w:rsidP="002A422C">
      <w:pPr>
        <w:spacing w:line="276" w:lineRule="auto"/>
        <w:ind w:left="567" w:hanging="567"/>
        <w:jc w:val="both"/>
        <w:rPr>
          <w:bCs/>
          <w:sz w:val="8"/>
          <w:szCs w:val="8"/>
        </w:rPr>
      </w:pPr>
    </w:p>
    <w:p w14:paraId="1A3D885A" w14:textId="77777777" w:rsidR="00B456DA" w:rsidRDefault="00B456DA" w:rsidP="00137EA0">
      <w:pPr>
        <w:pStyle w:val="Tekstpodstawowy3"/>
        <w:spacing w:before="0" w:line="276" w:lineRule="auto"/>
        <w:jc w:val="center"/>
        <w:rPr>
          <w:rFonts w:ascii="Arial" w:hAnsi="Arial" w:cs="Arial"/>
          <w:b/>
          <w:i w:val="0"/>
        </w:rPr>
      </w:pPr>
      <w:bookmarkStart w:id="11" w:name="_Hlk158277048"/>
    </w:p>
    <w:p w14:paraId="2A16BA13" w14:textId="5892FE95" w:rsidR="00137EA0" w:rsidRPr="009C4C42" w:rsidRDefault="00515F78" w:rsidP="00137EA0">
      <w:pPr>
        <w:pStyle w:val="Tekstpodstawowy3"/>
        <w:spacing w:before="0" w:line="276" w:lineRule="auto"/>
        <w:jc w:val="center"/>
        <w:rPr>
          <w:rFonts w:ascii="Arial" w:hAnsi="Arial" w:cs="Arial"/>
          <w:b/>
          <w:i w:val="0"/>
        </w:rPr>
      </w:pPr>
      <w:r w:rsidRPr="009C4C42">
        <w:rPr>
          <w:rFonts w:ascii="Arial" w:hAnsi="Arial" w:cs="Arial"/>
          <w:b/>
          <w:i w:val="0"/>
        </w:rPr>
        <w:t>§ 1</w:t>
      </w:r>
      <w:bookmarkEnd w:id="11"/>
      <w:r w:rsidR="00B9231B">
        <w:rPr>
          <w:rFonts w:ascii="Arial" w:hAnsi="Arial" w:cs="Arial"/>
          <w:b/>
          <w:i w:val="0"/>
        </w:rPr>
        <w:t>6</w:t>
      </w:r>
      <w:r w:rsidR="0076087C" w:rsidRPr="009C4C42">
        <w:rPr>
          <w:rFonts w:ascii="Arial" w:hAnsi="Arial" w:cs="Arial"/>
          <w:b/>
          <w:i w:val="0"/>
        </w:rPr>
        <w:t xml:space="preserve"> </w:t>
      </w:r>
      <w:r w:rsidRPr="009C4C42">
        <w:rPr>
          <w:rFonts w:ascii="Arial" w:hAnsi="Arial" w:cs="Arial"/>
          <w:b/>
          <w:i w:val="0"/>
        </w:rPr>
        <w:t>Integralne części umowy</w:t>
      </w:r>
    </w:p>
    <w:p w14:paraId="7048F584" w14:textId="77777777" w:rsidR="00515F78" w:rsidRPr="009C4C42" w:rsidRDefault="00515F78" w:rsidP="002A422C">
      <w:pPr>
        <w:pStyle w:val="Tekstpodstawowy3"/>
        <w:spacing w:before="0" w:line="276" w:lineRule="auto"/>
        <w:rPr>
          <w:rFonts w:ascii="Arial" w:hAnsi="Arial" w:cs="Arial"/>
          <w:b/>
          <w:i w:val="0"/>
        </w:rPr>
      </w:pPr>
    </w:p>
    <w:p w14:paraId="293A9DF7" w14:textId="77777777" w:rsidR="000B0A08" w:rsidRPr="009C4C42" w:rsidRDefault="000B0A08" w:rsidP="000B0A08">
      <w:pPr>
        <w:pStyle w:val="Tekstpodstawowy3"/>
        <w:spacing w:before="0" w:line="276" w:lineRule="auto"/>
        <w:rPr>
          <w:rFonts w:ascii="Arial" w:hAnsi="Arial" w:cs="Arial"/>
          <w:bCs/>
          <w:i w:val="0"/>
          <w:iCs w:val="0"/>
        </w:rPr>
      </w:pPr>
      <w:r w:rsidRPr="009C4C42">
        <w:rPr>
          <w:rFonts w:ascii="Arial" w:hAnsi="Arial" w:cs="Arial"/>
          <w:bCs/>
          <w:i w:val="0"/>
          <w:iCs w:val="0"/>
        </w:rPr>
        <w:t>Wykonawca oświadcza, że zapoznał się z Umową oraz załącznikami stanowiącymi integralną jej część:</w:t>
      </w:r>
    </w:p>
    <w:p w14:paraId="48CACEBE" w14:textId="77777777" w:rsidR="000B0A08" w:rsidRPr="009C4C42" w:rsidRDefault="000B0A08" w:rsidP="000B0A08">
      <w:pPr>
        <w:pStyle w:val="Akapitzlist"/>
        <w:numPr>
          <w:ilvl w:val="0"/>
          <w:numId w:val="20"/>
        </w:numPr>
        <w:rPr>
          <w:bCs/>
          <w:sz w:val="24"/>
          <w:szCs w:val="24"/>
          <w:lang w:eastAsia="pl-PL"/>
        </w:rPr>
      </w:pPr>
      <w:r w:rsidRPr="009C4C42">
        <w:rPr>
          <w:bCs/>
          <w:sz w:val="24"/>
          <w:szCs w:val="24"/>
          <w:lang w:eastAsia="pl-PL"/>
        </w:rPr>
        <w:t xml:space="preserve">Oferta Wykonawcy (załącznik nr 1)  </w:t>
      </w:r>
    </w:p>
    <w:p w14:paraId="276A29D7" w14:textId="77777777" w:rsidR="000B0A08" w:rsidRPr="009C4C42" w:rsidRDefault="000B0A08" w:rsidP="000B0A08">
      <w:pPr>
        <w:pStyle w:val="Akapitzlist"/>
        <w:numPr>
          <w:ilvl w:val="0"/>
          <w:numId w:val="20"/>
        </w:numPr>
        <w:rPr>
          <w:bCs/>
          <w:sz w:val="24"/>
          <w:szCs w:val="24"/>
          <w:lang w:eastAsia="pl-PL"/>
        </w:rPr>
      </w:pPr>
      <w:r w:rsidRPr="009C4C42">
        <w:rPr>
          <w:bCs/>
          <w:sz w:val="24"/>
          <w:szCs w:val="24"/>
          <w:lang w:eastAsia="pl-PL"/>
        </w:rPr>
        <w:t>Wykaz nieruchomości (załącznik nr 2)</w:t>
      </w:r>
    </w:p>
    <w:p w14:paraId="2CB00BCF" w14:textId="6BA0C24F" w:rsidR="00863FD8" w:rsidRPr="009C4C42" w:rsidRDefault="00863FD8" w:rsidP="00863FD8">
      <w:pPr>
        <w:pStyle w:val="Akapitzlist"/>
        <w:numPr>
          <w:ilvl w:val="0"/>
          <w:numId w:val="20"/>
        </w:numPr>
        <w:rPr>
          <w:bCs/>
          <w:sz w:val="24"/>
          <w:szCs w:val="24"/>
          <w:lang w:eastAsia="pl-PL"/>
        </w:rPr>
      </w:pPr>
      <w:r w:rsidRPr="009C4C42">
        <w:rPr>
          <w:bCs/>
          <w:sz w:val="24"/>
          <w:szCs w:val="24"/>
          <w:lang w:eastAsia="pl-PL"/>
        </w:rPr>
        <w:t>Protokół przeglądu technicznego instalacji gazowej w budynku (załącznik nr 3)</w:t>
      </w:r>
    </w:p>
    <w:p w14:paraId="42259BFF" w14:textId="77777777" w:rsidR="00863FD8" w:rsidRPr="009C4C42" w:rsidRDefault="00863FD8" w:rsidP="00863FD8">
      <w:pPr>
        <w:pStyle w:val="Akapitzlist"/>
        <w:numPr>
          <w:ilvl w:val="0"/>
          <w:numId w:val="20"/>
        </w:numPr>
        <w:rPr>
          <w:bCs/>
          <w:sz w:val="24"/>
          <w:szCs w:val="24"/>
          <w:lang w:eastAsia="pl-PL"/>
        </w:rPr>
      </w:pPr>
      <w:r w:rsidRPr="009C4C42">
        <w:rPr>
          <w:bCs/>
          <w:sz w:val="24"/>
          <w:szCs w:val="24"/>
          <w:lang w:eastAsia="pl-PL"/>
        </w:rPr>
        <w:lastRenderedPageBreak/>
        <w:t xml:space="preserve">Protokół z próby szczelności instalacji gazowej zasilającej po wykonaniu </w:t>
      </w:r>
    </w:p>
    <w:p w14:paraId="37DE5908" w14:textId="40E2FCE1" w:rsidR="00863FD8" w:rsidRPr="009C4C42" w:rsidRDefault="00863FD8" w:rsidP="001649A7">
      <w:pPr>
        <w:pStyle w:val="Akapitzlist"/>
        <w:rPr>
          <w:bCs/>
          <w:sz w:val="24"/>
          <w:szCs w:val="24"/>
          <w:lang w:eastAsia="pl-PL"/>
        </w:rPr>
      </w:pPr>
      <w:r w:rsidRPr="009C4C42">
        <w:rPr>
          <w:bCs/>
          <w:sz w:val="24"/>
          <w:szCs w:val="24"/>
          <w:lang w:eastAsia="pl-PL"/>
        </w:rPr>
        <w:t>przeglądu, doszczelnienia (załącznik nr 4)</w:t>
      </w:r>
    </w:p>
    <w:p w14:paraId="156855D7" w14:textId="13272650" w:rsidR="00863FD8" w:rsidRPr="009C4C42" w:rsidRDefault="00863FD8" w:rsidP="00863FD8">
      <w:pPr>
        <w:pStyle w:val="Akapitzlist"/>
        <w:numPr>
          <w:ilvl w:val="0"/>
          <w:numId w:val="20"/>
        </w:numPr>
        <w:rPr>
          <w:bCs/>
          <w:sz w:val="24"/>
          <w:szCs w:val="24"/>
          <w:lang w:eastAsia="pl-PL"/>
        </w:rPr>
      </w:pPr>
      <w:r w:rsidRPr="009C4C42">
        <w:rPr>
          <w:bCs/>
          <w:sz w:val="24"/>
          <w:szCs w:val="24"/>
          <w:lang w:eastAsia="pl-PL"/>
        </w:rPr>
        <w:t>Wykaz lokali, w których stwierdzono niesprawne urządzenia gazowe (załącznik nr 5)</w:t>
      </w:r>
    </w:p>
    <w:p w14:paraId="74615B01" w14:textId="77777777" w:rsidR="00CA7D30" w:rsidRPr="009C4C42" w:rsidRDefault="00863FD8" w:rsidP="00863FD8">
      <w:pPr>
        <w:pStyle w:val="Akapitzlist"/>
        <w:numPr>
          <w:ilvl w:val="0"/>
          <w:numId w:val="20"/>
        </w:numPr>
        <w:rPr>
          <w:bCs/>
          <w:sz w:val="24"/>
          <w:szCs w:val="24"/>
          <w:lang w:eastAsia="pl-PL"/>
        </w:rPr>
      </w:pPr>
      <w:r w:rsidRPr="009C4C42">
        <w:rPr>
          <w:bCs/>
          <w:sz w:val="24"/>
          <w:szCs w:val="24"/>
          <w:lang w:eastAsia="pl-PL"/>
        </w:rPr>
        <w:t xml:space="preserve">Protokół z przeglądu instalacji i urządzeń gazowych w lokalach (załącznik </w:t>
      </w:r>
    </w:p>
    <w:p w14:paraId="26D1232F" w14:textId="79FCDAC3" w:rsidR="00863FD8" w:rsidRPr="009C4C42" w:rsidRDefault="00863FD8" w:rsidP="00CA7D30">
      <w:pPr>
        <w:pStyle w:val="Akapitzlist"/>
        <w:rPr>
          <w:bCs/>
          <w:sz w:val="24"/>
          <w:szCs w:val="24"/>
          <w:lang w:eastAsia="pl-PL"/>
        </w:rPr>
      </w:pPr>
      <w:r w:rsidRPr="009C4C42">
        <w:rPr>
          <w:bCs/>
          <w:sz w:val="24"/>
          <w:szCs w:val="24"/>
          <w:lang w:eastAsia="pl-PL"/>
        </w:rPr>
        <w:t>nr 6)</w:t>
      </w:r>
    </w:p>
    <w:p w14:paraId="3211DA1A" w14:textId="6FE9E85E" w:rsidR="00863FD8" w:rsidRPr="009C4C42" w:rsidRDefault="00863FD8" w:rsidP="00863FD8">
      <w:pPr>
        <w:pStyle w:val="Akapitzlist"/>
        <w:numPr>
          <w:ilvl w:val="0"/>
          <w:numId w:val="20"/>
        </w:numPr>
        <w:rPr>
          <w:bCs/>
          <w:sz w:val="24"/>
          <w:szCs w:val="24"/>
          <w:lang w:eastAsia="pl-PL"/>
        </w:rPr>
      </w:pPr>
      <w:r w:rsidRPr="009C4C42">
        <w:rPr>
          <w:bCs/>
          <w:sz w:val="24"/>
          <w:szCs w:val="24"/>
          <w:lang w:eastAsia="pl-PL"/>
        </w:rPr>
        <w:t>Protokół kontroli instalacji gazowej w lokalu mieszkalnym/użytkowym (wypełniany w przypadku stwierdzenia nieprawidłowości – wyłączenia gazu w lokalu) (załącznik nr 7)</w:t>
      </w:r>
    </w:p>
    <w:p w14:paraId="35972624" w14:textId="1FB29C06" w:rsidR="00863FD8" w:rsidRPr="009C4C42" w:rsidRDefault="00863FD8" w:rsidP="00863FD8">
      <w:pPr>
        <w:pStyle w:val="Akapitzlist"/>
        <w:numPr>
          <w:ilvl w:val="0"/>
          <w:numId w:val="20"/>
        </w:numPr>
        <w:rPr>
          <w:bCs/>
          <w:sz w:val="24"/>
          <w:szCs w:val="24"/>
          <w:lang w:eastAsia="pl-PL"/>
        </w:rPr>
      </w:pPr>
      <w:r w:rsidRPr="009C4C42">
        <w:rPr>
          <w:bCs/>
          <w:sz w:val="24"/>
          <w:szCs w:val="24"/>
          <w:lang w:eastAsia="pl-PL"/>
        </w:rPr>
        <w:t>Kopia polisy ubezpieczeniowej (załącznik nr 8)</w:t>
      </w:r>
    </w:p>
    <w:p w14:paraId="39A5157F" w14:textId="77777777" w:rsidR="00863FD8" w:rsidRPr="009C4C42" w:rsidRDefault="00863FD8" w:rsidP="00863FD8">
      <w:pPr>
        <w:pStyle w:val="Akapitzlist"/>
        <w:numPr>
          <w:ilvl w:val="0"/>
          <w:numId w:val="20"/>
        </w:numPr>
        <w:rPr>
          <w:bCs/>
          <w:sz w:val="24"/>
          <w:szCs w:val="24"/>
          <w:lang w:eastAsia="pl-PL"/>
        </w:rPr>
      </w:pPr>
      <w:r w:rsidRPr="009C4C42">
        <w:rPr>
          <w:bCs/>
          <w:sz w:val="24"/>
          <w:szCs w:val="24"/>
          <w:lang w:eastAsia="pl-PL"/>
        </w:rPr>
        <w:t>Umowa powierzenia przetwarzania danych osobowych</w:t>
      </w:r>
    </w:p>
    <w:p w14:paraId="5C45542E" w14:textId="57537E1A" w:rsidR="001775DF" w:rsidRPr="009C4C42" w:rsidRDefault="000B0A08" w:rsidP="00863FD8">
      <w:pPr>
        <w:pStyle w:val="Akapitzlist"/>
        <w:rPr>
          <w:bCs/>
          <w:sz w:val="24"/>
          <w:szCs w:val="24"/>
          <w:lang w:eastAsia="pl-PL"/>
        </w:rPr>
      </w:pPr>
      <w:r w:rsidRPr="009C4C42">
        <w:rPr>
          <w:bCs/>
          <w:sz w:val="24"/>
          <w:szCs w:val="24"/>
          <w:lang w:eastAsia="pl-PL"/>
        </w:rPr>
        <w:t xml:space="preserve"> (załącznik nr </w:t>
      </w:r>
      <w:r w:rsidR="00863FD8" w:rsidRPr="009C4C42">
        <w:rPr>
          <w:bCs/>
          <w:sz w:val="24"/>
          <w:szCs w:val="24"/>
          <w:lang w:eastAsia="pl-PL"/>
        </w:rPr>
        <w:t>9</w:t>
      </w:r>
      <w:r w:rsidRPr="009C4C42">
        <w:rPr>
          <w:bCs/>
          <w:sz w:val="24"/>
          <w:szCs w:val="24"/>
          <w:lang w:eastAsia="pl-PL"/>
        </w:rPr>
        <w:t>)</w:t>
      </w:r>
    </w:p>
    <w:p w14:paraId="2F08B4F8" w14:textId="77777777" w:rsidR="001775DF" w:rsidRPr="009C4C42" w:rsidRDefault="001775DF" w:rsidP="002A422C">
      <w:pPr>
        <w:pStyle w:val="Tekstpodstawowy3"/>
        <w:spacing w:before="0" w:line="276" w:lineRule="auto"/>
        <w:rPr>
          <w:rFonts w:ascii="Arial" w:hAnsi="Arial" w:cs="Arial"/>
          <w:b/>
          <w:i w:val="0"/>
        </w:rPr>
      </w:pPr>
    </w:p>
    <w:p w14:paraId="1A065AA4" w14:textId="6F2A6C65" w:rsidR="00515F78" w:rsidRPr="009C4C42" w:rsidRDefault="00515F78" w:rsidP="0076087C">
      <w:pPr>
        <w:pStyle w:val="Tekstpodstawowy3"/>
        <w:spacing w:before="0" w:line="276" w:lineRule="auto"/>
        <w:jc w:val="center"/>
        <w:rPr>
          <w:rFonts w:ascii="Arial" w:hAnsi="Arial" w:cs="Arial"/>
          <w:b/>
          <w:i w:val="0"/>
        </w:rPr>
      </w:pPr>
      <w:r w:rsidRPr="009C4C42">
        <w:rPr>
          <w:rFonts w:ascii="Arial" w:hAnsi="Arial" w:cs="Arial"/>
          <w:b/>
          <w:i w:val="0"/>
        </w:rPr>
        <w:t xml:space="preserve">§ </w:t>
      </w:r>
      <w:r w:rsidR="00B45F9F" w:rsidRPr="009C4C42">
        <w:rPr>
          <w:rFonts w:ascii="Arial" w:hAnsi="Arial" w:cs="Arial"/>
          <w:b/>
          <w:i w:val="0"/>
        </w:rPr>
        <w:t>1</w:t>
      </w:r>
      <w:r w:rsidR="00B9231B">
        <w:rPr>
          <w:rFonts w:ascii="Arial" w:hAnsi="Arial" w:cs="Arial"/>
          <w:b/>
          <w:i w:val="0"/>
        </w:rPr>
        <w:t>7</w:t>
      </w:r>
      <w:r w:rsidR="009B3606" w:rsidRPr="009C4C42">
        <w:rPr>
          <w:rFonts w:ascii="Arial" w:hAnsi="Arial" w:cs="Arial"/>
          <w:b/>
          <w:i w:val="0"/>
        </w:rPr>
        <w:t xml:space="preserve"> </w:t>
      </w:r>
      <w:r w:rsidRPr="009C4C42">
        <w:rPr>
          <w:rFonts w:ascii="Arial" w:hAnsi="Arial" w:cs="Arial"/>
          <w:b/>
          <w:i w:val="0"/>
        </w:rPr>
        <w:t>Postanowienia końcowe</w:t>
      </w:r>
    </w:p>
    <w:p w14:paraId="00D00995" w14:textId="77777777" w:rsidR="00515F78" w:rsidRPr="009C4C42" w:rsidRDefault="00515F78" w:rsidP="002A422C">
      <w:pPr>
        <w:pStyle w:val="Tekstpodstawowy3"/>
        <w:spacing w:before="0" w:line="276" w:lineRule="auto"/>
        <w:rPr>
          <w:rFonts w:ascii="Arial" w:hAnsi="Arial" w:cs="Arial"/>
          <w:b/>
          <w:i w:val="0"/>
        </w:rPr>
      </w:pPr>
    </w:p>
    <w:p w14:paraId="480C4A3F" w14:textId="77777777" w:rsidR="00515F78" w:rsidRPr="009C4C42" w:rsidRDefault="00515F78">
      <w:pPr>
        <w:pStyle w:val="Tekstpodstawowy3"/>
        <w:numPr>
          <w:ilvl w:val="1"/>
          <w:numId w:val="2"/>
        </w:numPr>
        <w:tabs>
          <w:tab w:val="clear" w:pos="1440"/>
          <w:tab w:val="num" w:pos="-2127"/>
          <w:tab w:val="num" w:pos="1644"/>
        </w:tabs>
        <w:spacing w:before="0" w:line="276" w:lineRule="auto"/>
        <w:ind w:left="426" w:hanging="426"/>
        <w:rPr>
          <w:rFonts w:ascii="Arial" w:eastAsia="Calibri" w:hAnsi="Arial" w:cs="Arial"/>
          <w:bCs/>
          <w:i w:val="0"/>
          <w:lang w:eastAsia="en-US"/>
        </w:rPr>
      </w:pPr>
      <w:r w:rsidRPr="009C4C42">
        <w:rPr>
          <w:rFonts w:ascii="Arial" w:eastAsia="Calibri" w:hAnsi="Arial" w:cs="Arial"/>
          <w:bCs/>
          <w:i w:val="0"/>
          <w:lang w:eastAsia="en-US"/>
        </w:rPr>
        <w:t>W sprawach nieuregulowanych w niniejszej umowie będą miały zastosowanie przepisy ustawy Prawo zamówień publicznych, Kodeksu cywilnego oraz ustawy Prawo budowlane.</w:t>
      </w:r>
    </w:p>
    <w:p w14:paraId="768CDBCF" w14:textId="526A1102" w:rsidR="008B151C" w:rsidRPr="009C4C42" w:rsidRDefault="00515F78">
      <w:pPr>
        <w:numPr>
          <w:ilvl w:val="1"/>
          <w:numId w:val="2"/>
        </w:numPr>
        <w:tabs>
          <w:tab w:val="clear" w:pos="1440"/>
          <w:tab w:val="num" w:pos="-2127"/>
          <w:tab w:val="num" w:pos="1644"/>
        </w:tabs>
        <w:spacing w:line="276" w:lineRule="auto"/>
        <w:ind w:left="426" w:hanging="426"/>
        <w:jc w:val="both"/>
        <w:rPr>
          <w:rFonts w:ascii="Arial" w:eastAsia="Calibri" w:hAnsi="Arial" w:cs="Arial"/>
          <w:bCs/>
          <w:lang w:eastAsia="en-US"/>
        </w:rPr>
      </w:pPr>
      <w:r w:rsidRPr="009C4C42">
        <w:rPr>
          <w:rFonts w:ascii="Arial" w:eastAsia="Calibri" w:hAnsi="Arial" w:cs="Arial"/>
          <w:bCs/>
          <w:lang w:eastAsia="en-US"/>
        </w:rPr>
        <w:t>Wszelkie zmiany i uzupełnienia treści niniejszej umowy i jej załączników wymagają dla swej ważności formy pisemnej.</w:t>
      </w:r>
    </w:p>
    <w:p w14:paraId="19062585" w14:textId="77777777" w:rsidR="00515F78" w:rsidRPr="009C4C42" w:rsidRDefault="00515F78">
      <w:pPr>
        <w:numPr>
          <w:ilvl w:val="1"/>
          <w:numId w:val="2"/>
        </w:numPr>
        <w:tabs>
          <w:tab w:val="clear" w:pos="1440"/>
          <w:tab w:val="num" w:pos="-2127"/>
          <w:tab w:val="num" w:pos="1644"/>
        </w:tabs>
        <w:spacing w:line="276" w:lineRule="auto"/>
        <w:ind w:left="426" w:hanging="426"/>
        <w:jc w:val="both"/>
        <w:rPr>
          <w:rFonts w:ascii="Arial" w:eastAsia="Calibri" w:hAnsi="Arial" w:cs="Arial"/>
          <w:bCs/>
          <w:lang w:eastAsia="en-US"/>
        </w:rPr>
      </w:pPr>
      <w:r w:rsidRPr="009C4C42">
        <w:rPr>
          <w:rFonts w:ascii="Arial" w:eastAsia="Calibri" w:hAnsi="Arial" w:cs="Arial"/>
          <w:bCs/>
          <w:lang w:eastAsia="en-US"/>
        </w:rPr>
        <w:t>Spory mogące powstać przy wykonywaniu niniejszej umowy będą rozstrzygane przez sąd właściwy dla siedziby Zamawiającego.</w:t>
      </w:r>
    </w:p>
    <w:p w14:paraId="1BDA3064" w14:textId="77777777" w:rsidR="00515F78" w:rsidRPr="009C4C42" w:rsidRDefault="00515F78">
      <w:pPr>
        <w:pStyle w:val="Tekstpodstawowy3"/>
        <w:numPr>
          <w:ilvl w:val="1"/>
          <w:numId w:val="2"/>
        </w:numPr>
        <w:tabs>
          <w:tab w:val="num" w:pos="-2127"/>
        </w:tabs>
        <w:spacing w:before="0" w:line="276" w:lineRule="auto"/>
        <w:ind w:left="426" w:hanging="426"/>
        <w:rPr>
          <w:rFonts w:ascii="Arial" w:eastAsia="Calibri" w:hAnsi="Arial" w:cs="Arial"/>
          <w:bCs/>
          <w:i w:val="0"/>
          <w:lang w:eastAsia="en-US"/>
        </w:rPr>
      </w:pPr>
      <w:r w:rsidRPr="009C4C42">
        <w:rPr>
          <w:rFonts w:ascii="Arial" w:eastAsia="Calibri" w:hAnsi="Arial" w:cs="Arial"/>
          <w:bCs/>
          <w:i w:val="0"/>
          <w:lang w:eastAsia="en-US"/>
        </w:rPr>
        <w:t>Umowę sporządzono w 2 egzemplarzach, po 1 egzemplarzu dla każdej ze Stron.</w:t>
      </w:r>
    </w:p>
    <w:p w14:paraId="5870A554" w14:textId="77777777" w:rsidR="00CE1D51" w:rsidRPr="009C4C42" w:rsidRDefault="00CE1D51" w:rsidP="002A422C">
      <w:pPr>
        <w:pStyle w:val="Tekstpodstawowy3"/>
        <w:spacing w:before="0" w:line="276" w:lineRule="auto"/>
        <w:rPr>
          <w:rFonts w:ascii="Arial" w:hAnsi="Arial" w:cs="Arial"/>
          <w:i w:val="0"/>
          <w:u w:val="single"/>
        </w:rPr>
      </w:pPr>
    </w:p>
    <w:p w14:paraId="582EF1A8" w14:textId="77777777" w:rsidR="00515F78" w:rsidRPr="009C4C42" w:rsidRDefault="00515F78" w:rsidP="002A422C">
      <w:pPr>
        <w:pStyle w:val="Tekstpodstawowy3"/>
        <w:spacing w:before="0" w:line="276" w:lineRule="auto"/>
        <w:rPr>
          <w:rFonts w:ascii="Arial" w:hAnsi="Arial" w:cs="Arial"/>
          <w:i w:val="0"/>
          <w:u w:val="single"/>
        </w:rPr>
      </w:pPr>
    </w:p>
    <w:p w14:paraId="78DA96FF" w14:textId="7A1D4B23" w:rsidR="009B3606" w:rsidRPr="009C4C42" w:rsidRDefault="0027203F" w:rsidP="002A422C">
      <w:pPr>
        <w:pStyle w:val="Tekstpodstawowy3"/>
        <w:spacing w:before="0" w:line="276" w:lineRule="auto"/>
        <w:rPr>
          <w:rFonts w:ascii="Arial" w:hAnsi="Arial" w:cs="Arial"/>
          <w:i w:val="0"/>
          <w:u w:val="single"/>
        </w:rPr>
      </w:pPr>
      <w:r w:rsidRPr="009C4C42">
        <w:rPr>
          <w:rFonts w:ascii="Arial" w:hAnsi="Arial" w:cs="Arial"/>
          <w:i w:val="0"/>
          <w:u w:val="single"/>
        </w:rPr>
        <w:t>Załączniki:</w:t>
      </w:r>
      <w:r w:rsidR="009B3606" w:rsidRPr="009C4C42">
        <w:rPr>
          <w:rFonts w:ascii="Arial" w:hAnsi="Arial" w:cs="Arial"/>
          <w:i w:val="0"/>
          <w:u w:val="single"/>
        </w:rPr>
        <w:t xml:space="preserve"> </w:t>
      </w:r>
    </w:p>
    <w:p w14:paraId="55EB3DE6" w14:textId="77777777" w:rsidR="00024C28" w:rsidRPr="009C4C42" w:rsidRDefault="00024C28" w:rsidP="00024C28">
      <w:pPr>
        <w:pStyle w:val="Tekstpodstawowy3"/>
        <w:ind w:left="426"/>
        <w:rPr>
          <w:rFonts w:ascii="Arial" w:hAnsi="Arial" w:cs="Arial"/>
          <w:i w:val="0"/>
        </w:rPr>
      </w:pPr>
      <w:bookmarkStart w:id="12" w:name="_Hlk215821566"/>
      <w:r w:rsidRPr="009C4C42">
        <w:rPr>
          <w:rFonts w:ascii="Arial" w:hAnsi="Arial" w:cs="Arial"/>
          <w:i w:val="0"/>
        </w:rPr>
        <w:t>1.</w:t>
      </w:r>
      <w:r w:rsidRPr="009C4C42">
        <w:rPr>
          <w:rFonts w:ascii="Arial" w:hAnsi="Arial" w:cs="Arial"/>
          <w:i w:val="0"/>
        </w:rPr>
        <w:tab/>
        <w:t xml:space="preserve">Oferta Wykonawcy (załącznik nr 1)  </w:t>
      </w:r>
    </w:p>
    <w:p w14:paraId="3CB28290" w14:textId="77777777" w:rsidR="00024C28" w:rsidRPr="009C4C42" w:rsidRDefault="00024C28" w:rsidP="00024C28">
      <w:pPr>
        <w:pStyle w:val="Tekstpodstawowy3"/>
        <w:ind w:left="426"/>
        <w:rPr>
          <w:rFonts w:ascii="Arial" w:hAnsi="Arial" w:cs="Arial"/>
          <w:i w:val="0"/>
        </w:rPr>
      </w:pPr>
      <w:r w:rsidRPr="009C4C42">
        <w:rPr>
          <w:rFonts w:ascii="Arial" w:hAnsi="Arial" w:cs="Arial"/>
          <w:i w:val="0"/>
        </w:rPr>
        <w:t>2.</w:t>
      </w:r>
      <w:r w:rsidRPr="009C4C42">
        <w:rPr>
          <w:rFonts w:ascii="Arial" w:hAnsi="Arial" w:cs="Arial"/>
          <w:i w:val="0"/>
        </w:rPr>
        <w:tab/>
        <w:t>Wykaz nieruchomości (załącznik nr 2)</w:t>
      </w:r>
    </w:p>
    <w:p w14:paraId="27479845" w14:textId="77777777" w:rsidR="00024C28" w:rsidRPr="009C4C42" w:rsidRDefault="00024C28" w:rsidP="00024C28">
      <w:pPr>
        <w:pStyle w:val="Tekstpodstawowy3"/>
        <w:ind w:left="426"/>
        <w:rPr>
          <w:rFonts w:ascii="Arial" w:hAnsi="Arial" w:cs="Arial"/>
          <w:i w:val="0"/>
        </w:rPr>
      </w:pPr>
      <w:r w:rsidRPr="009C4C42">
        <w:rPr>
          <w:rFonts w:ascii="Arial" w:hAnsi="Arial" w:cs="Arial"/>
          <w:i w:val="0"/>
        </w:rPr>
        <w:t>3.</w:t>
      </w:r>
      <w:r w:rsidRPr="009C4C42">
        <w:rPr>
          <w:rFonts w:ascii="Arial" w:hAnsi="Arial" w:cs="Arial"/>
          <w:i w:val="0"/>
        </w:rPr>
        <w:tab/>
        <w:t>Protokół przeglądu technicznego instalacji gazowej w budynku (załącznik nr 3)</w:t>
      </w:r>
    </w:p>
    <w:p w14:paraId="38DE44E3" w14:textId="77777777" w:rsidR="00024C28" w:rsidRPr="009C4C42" w:rsidRDefault="00024C28" w:rsidP="00024C28">
      <w:pPr>
        <w:pStyle w:val="Tekstpodstawowy3"/>
        <w:ind w:left="426"/>
        <w:rPr>
          <w:rFonts w:ascii="Arial" w:hAnsi="Arial" w:cs="Arial"/>
          <w:i w:val="0"/>
        </w:rPr>
      </w:pPr>
      <w:r w:rsidRPr="009C4C42">
        <w:rPr>
          <w:rFonts w:ascii="Arial" w:hAnsi="Arial" w:cs="Arial"/>
          <w:i w:val="0"/>
        </w:rPr>
        <w:t>4.</w:t>
      </w:r>
      <w:r w:rsidRPr="009C4C42">
        <w:rPr>
          <w:rFonts w:ascii="Arial" w:hAnsi="Arial" w:cs="Arial"/>
          <w:i w:val="0"/>
        </w:rPr>
        <w:tab/>
        <w:t>Protokół z próby szczelności instalacji gazowej zasilającej po wykonaniu</w:t>
      </w:r>
    </w:p>
    <w:p w14:paraId="7A05ADAC" w14:textId="67667310" w:rsidR="00024C28" w:rsidRPr="009C4C42" w:rsidRDefault="00024C28" w:rsidP="00024C28">
      <w:pPr>
        <w:pStyle w:val="Tekstpodstawowy3"/>
        <w:ind w:left="426"/>
        <w:rPr>
          <w:rFonts w:ascii="Arial" w:hAnsi="Arial" w:cs="Arial"/>
          <w:i w:val="0"/>
        </w:rPr>
      </w:pPr>
      <w:r w:rsidRPr="009C4C42">
        <w:rPr>
          <w:rFonts w:ascii="Arial" w:hAnsi="Arial" w:cs="Arial"/>
          <w:i w:val="0"/>
        </w:rPr>
        <w:t xml:space="preserve"> </w:t>
      </w:r>
      <w:r w:rsidRPr="009C4C42">
        <w:rPr>
          <w:rFonts w:ascii="Arial" w:hAnsi="Arial" w:cs="Arial"/>
          <w:i w:val="0"/>
        </w:rPr>
        <w:tab/>
        <w:t>przeglądu, doszczelnienia (załącznik nr 4)</w:t>
      </w:r>
    </w:p>
    <w:p w14:paraId="54D969E3" w14:textId="77777777" w:rsidR="00024C28" w:rsidRPr="009C4C42" w:rsidRDefault="00024C28" w:rsidP="00024C28">
      <w:pPr>
        <w:pStyle w:val="Tekstpodstawowy3"/>
        <w:ind w:left="426"/>
        <w:rPr>
          <w:rFonts w:ascii="Arial" w:hAnsi="Arial" w:cs="Arial"/>
          <w:i w:val="0"/>
        </w:rPr>
      </w:pPr>
      <w:r w:rsidRPr="009C4C42">
        <w:rPr>
          <w:rFonts w:ascii="Arial" w:hAnsi="Arial" w:cs="Arial"/>
          <w:i w:val="0"/>
        </w:rPr>
        <w:t>5.</w:t>
      </w:r>
      <w:r w:rsidRPr="009C4C42">
        <w:rPr>
          <w:rFonts w:ascii="Arial" w:hAnsi="Arial" w:cs="Arial"/>
          <w:i w:val="0"/>
        </w:rPr>
        <w:tab/>
        <w:t>Wykaz lokali, w których stwierdzono niesprawne urządzenia gazowe (załącznik</w:t>
      </w:r>
    </w:p>
    <w:p w14:paraId="46E49160" w14:textId="33C010F1" w:rsidR="00024C28" w:rsidRPr="009C4C42" w:rsidRDefault="00024C28" w:rsidP="00024C28">
      <w:pPr>
        <w:pStyle w:val="Tekstpodstawowy3"/>
        <w:ind w:left="426"/>
        <w:rPr>
          <w:rFonts w:ascii="Arial" w:hAnsi="Arial" w:cs="Arial"/>
          <w:i w:val="0"/>
        </w:rPr>
      </w:pPr>
      <w:r w:rsidRPr="009C4C42">
        <w:rPr>
          <w:rFonts w:ascii="Arial" w:hAnsi="Arial" w:cs="Arial"/>
          <w:i w:val="0"/>
        </w:rPr>
        <w:t xml:space="preserve"> </w:t>
      </w:r>
      <w:r w:rsidRPr="009C4C42">
        <w:rPr>
          <w:rFonts w:ascii="Arial" w:hAnsi="Arial" w:cs="Arial"/>
          <w:i w:val="0"/>
        </w:rPr>
        <w:tab/>
        <w:t>nr 5)</w:t>
      </w:r>
    </w:p>
    <w:p w14:paraId="1D490338" w14:textId="77777777" w:rsidR="00024C28" w:rsidRPr="009C4C42" w:rsidRDefault="00024C28" w:rsidP="00024C28">
      <w:pPr>
        <w:pStyle w:val="Tekstpodstawowy3"/>
        <w:ind w:left="426"/>
        <w:rPr>
          <w:rFonts w:ascii="Arial" w:hAnsi="Arial" w:cs="Arial"/>
          <w:i w:val="0"/>
        </w:rPr>
      </w:pPr>
      <w:r w:rsidRPr="009C4C42">
        <w:rPr>
          <w:rFonts w:ascii="Arial" w:hAnsi="Arial" w:cs="Arial"/>
          <w:i w:val="0"/>
        </w:rPr>
        <w:t>6.</w:t>
      </w:r>
      <w:r w:rsidRPr="009C4C42">
        <w:rPr>
          <w:rFonts w:ascii="Arial" w:hAnsi="Arial" w:cs="Arial"/>
          <w:i w:val="0"/>
        </w:rPr>
        <w:tab/>
        <w:t>Protokół z przeglądu instalacji i urządzeń gazowych w lokalach (załącznik</w:t>
      </w:r>
    </w:p>
    <w:p w14:paraId="18BC8908" w14:textId="38848089" w:rsidR="00024C28" w:rsidRPr="009C4C42" w:rsidRDefault="00024C28" w:rsidP="00024C28">
      <w:pPr>
        <w:pStyle w:val="Tekstpodstawowy3"/>
        <w:ind w:left="426"/>
        <w:rPr>
          <w:rFonts w:ascii="Arial" w:hAnsi="Arial" w:cs="Arial"/>
          <w:i w:val="0"/>
        </w:rPr>
      </w:pPr>
      <w:r w:rsidRPr="009C4C42">
        <w:rPr>
          <w:rFonts w:ascii="Arial" w:hAnsi="Arial" w:cs="Arial"/>
          <w:i w:val="0"/>
        </w:rPr>
        <w:t xml:space="preserve"> </w:t>
      </w:r>
      <w:r w:rsidRPr="009C4C42">
        <w:rPr>
          <w:rFonts w:ascii="Arial" w:hAnsi="Arial" w:cs="Arial"/>
          <w:i w:val="0"/>
        </w:rPr>
        <w:tab/>
        <w:t>nr 6)</w:t>
      </w:r>
    </w:p>
    <w:p w14:paraId="1C8956FA" w14:textId="77777777" w:rsidR="00024C28" w:rsidRPr="009C4C42" w:rsidRDefault="00024C28" w:rsidP="00024C28">
      <w:pPr>
        <w:pStyle w:val="Tekstpodstawowy3"/>
        <w:ind w:left="426"/>
        <w:rPr>
          <w:rFonts w:ascii="Arial" w:hAnsi="Arial" w:cs="Arial"/>
          <w:i w:val="0"/>
        </w:rPr>
      </w:pPr>
      <w:r w:rsidRPr="009C4C42">
        <w:rPr>
          <w:rFonts w:ascii="Arial" w:hAnsi="Arial" w:cs="Arial"/>
          <w:i w:val="0"/>
        </w:rPr>
        <w:t>7.</w:t>
      </w:r>
      <w:r w:rsidRPr="009C4C42">
        <w:rPr>
          <w:rFonts w:ascii="Arial" w:hAnsi="Arial" w:cs="Arial"/>
          <w:i w:val="0"/>
        </w:rPr>
        <w:tab/>
        <w:t>Protokół kontroli instalacji gazowej w lokalu mieszkalnym/użytkowym</w:t>
      </w:r>
    </w:p>
    <w:p w14:paraId="13E1B679" w14:textId="66C007AF" w:rsidR="00024C28" w:rsidRPr="009C4C42" w:rsidRDefault="00024C28" w:rsidP="00024C28">
      <w:pPr>
        <w:pStyle w:val="Tekstpodstawowy3"/>
        <w:ind w:left="708" w:firstLine="3"/>
        <w:rPr>
          <w:rFonts w:ascii="Arial" w:hAnsi="Arial" w:cs="Arial"/>
          <w:i w:val="0"/>
        </w:rPr>
      </w:pPr>
      <w:r w:rsidRPr="009C4C42">
        <w:rPr>
          <w:rFonts w:ascii="Arial" w:hAnsi="Arial" w:cs="Arial"/>
          <w:i w:val="0"/>
        </w:rPr>
        <w:t>(wypełniany w przypadku stwierdzenia nieprawidłowości – wyłączenia gazu w lokalu) (załącznik nr 7)</w:t>
      </w:r>
    </w:p>
    <w:p w14:paraId="55220D22" w14:textId="77777777" w:rsidR="00024C28" w:rsidRPr="009C4C42" w:rsidRDefault="00024C28" w:rsidP="00024C28">
      <w:pPr>
        <w:pStyle w:val="Tekstpodstawowy3"/>
        <w:ind w:left="426"/>
        <w:rPr>
          <w:rFonts w:ascii="Arial" w:hAnsi="Arial" w:cs="Arial"/>
          <w:i w:val="0"/>
        </w:rPr>
      </w:pPr>
      <w:r w:rsidRPr="009C4C42">
        <w:rPr>
          <w:rFonts w:ascii="Arial" w:hAnsi="Arial" w:cs="Arial"/>
          <w:i w:val="0"/>
        </w:rPr>
        <w:t>8.</w:t>
      </w:r>
      <w:r w:rsidRPr="009C4C42">
        <w:rPr>
          <w:rFonts w:ascii="Arial" w:hAnsi="Arial" w:cs="Arial"/>
          <w:i w:val="0"/>
        </w:rPr>
        <w:tab/>
        <w:t>Kopia polisy ubezpieczeniowej (załącznik nr 8)</w:t>
      </w:r>
    </w:p>
    <w:p w14:paraId="165EAEA4" w14:textId="77777777" w:rsidR="00024C28" w:rsidRPr="009C4C42" w:rsidRDefault="00024C28" w:rsidP="00024C28">
      <w:pPr>
        <w:pStyle w:val="Tekstpodstawowy3"/>
        <w:ind w:left="426"/>
        <w:rPr>
          <w:rFonts w:ascii="Arial" w:hAnsi="Arial" w:cs="Arial"/>
          <w:i w:val="0"/>
        </w:rPr>
      </w:pPr>
      <w:r w:rsidRPr="009C4C42">
        <w:rPr>
          <w:rFonts w:ascii="Arial" w:hAnsi="Arial" w:cs="Arial"/>
          <w:i w:val="0"/>
        </w:rPr>
        <w:t>9.</w:t>
      </w:r>
      <w:r w:rsidRPr="009C4C42">
        <w:rPr>
          <w:rFonts w:ascii="Arial" w:hAnsi="Arial" w:cs="Arial"/>
          <w:i w:val="0"/>
        </w:rPr>
        <w:tab/>
        <w:t>Umowa powierzenia przetwarzania danych osobowych</w:t>
      </w:r>
    </w:p>
    <w:p w14:paraId="489AC329" w14:textId="6FF3A049" w:rsidR="006A1321" w:rsidRPr="009C4C42" w:rsidRDefault="00024C28" w:rsidP="00024C28">
      <w:pPr>
        <w:pStyle w:val="Tekstpodstawowy3"/>
        <w:ind w:left="426"/>
        <w:rPr>
          <w:rFonts w:ascii="Arial" w:hAnsi="Arial" w:cs="Arial"/>
          <w:i w:val="0"/>
        </w:rPr>
      </w:pPr>
      <w:r w:rsidRPr="009C4C42">
        <w:rPr>
          <w:rFonts w:ascii="Arial" w:hAnsi="Arial" w:cs="Arial"/>
          <w:i w:val="0"/>
        </w:rPr>
        <w:t xml:space="preserve"> </w:t>
      </w:r>
      <w:r w:rsidRPr="009C4C42">
        <w:rPr>
          <w:rFonts w:ascii="Arial" w:hAnsi="Arial" w:cs="Arial"/>
          <w:i w:val="0"/>
        </w:rPr>
        <w:tab/>
        <w:t>(załącznik nr 9)</w:t>
      </w:r>
    </w:p>
    <w:bookmarkEnd w:id="12"/>
    <w:p w14:paraId="45D2EDEA" w14:textId="0BA16DFA" w:rsidR="009B3606" w:rsidRPr="009C4C42" w:rsidRDefault="009B3606" w:rsidP="003E2336">
      <w:pPr>
        <w:pStyle w:val="Tekstpodstawowy3"/>
        <w:spacing w:before="0" w:line="276" w:lineRule="auto"/>
        <w:ind w:left="426"/>
        <w:rPr>
          <w:rFonts w:ascii="Arial" w:hAnsi="Arial" w:cs="Arial"/>
          <w:i w:val="0"/>
        </w:rPr>
      </w:pPr>
    </w:p>
    <w:p w14:paraId="33546CA5" w14:textId="39CB8A2F" w:rsidR="009B3606" w:rsidRPr="009C4C42" w:rsidRDefault="009B3606" w:rsidP="002A422C">
      <w:pPr>
        <w:pStyle w:val="Tekstpodstawowy3"/>
        <w:spacing w:before="0" w:line="276" w:lineRule="auto"/>
        <w:rPr>
          <w:rFonts w:ascii="Arial" w:hAnsi="Arial" w:cs="Arial"/>
          <w:i w:val="0"/>
          <w:u w:val="single"/>
        </w:rPr>
      </w:pPr>
    </w:p>
    <w:p w14:paraId="7BF4DA38" w14:textId="77777777" w:rsidR="00A70CF5" w:rsidRPr="009C4C42" w:rsidRDefault="00A70CF5" w:rsidP="002A422C">
      <w:pPr>
        <w:pStyle w:val="Tekstpodstawowy3"/>
        <w:spacing w:before="0" w:line="276" w:lineRule="auto"/>
        <w:ind w:left="426"/>
        <w:rPr>
          <w:rFonts w:ascii="Arial" w:hAnsi="Arial" w:cs="Arial"/>
          <w:i w:val="0"/>
        </w:rPr>
      </w:pPr>
    </w:p>
    <w:p w14:paraId="5123816C" w14:textId="77777777" w:rsidR="00334815" w:rsidRPr="009C4C42" w:rsidRDefault="00334815" w:rsidP="002A422C">
      <w:pPr>
        <w:pStyle w:val="Tekstpodstawowy3"/>
        <w:spacing w:before="0" w:line="276" w:lineRule="auto"/>
        <w:rPr>
          <w:rFonts w:ascii="Arial" w:hAnsi="Arial" w:cs="Arial"/>
          <w:bCs/>
          <w:i w:val="0"/>
        </w:rPr>
      </w:pPr>
    </w:p>
    <w:p w14:paraId="52AF6534" w14:textId="0DF02F1F" w:rsidR="00937E7C" w:rsidRPr="009C4C42" w:rsidRDefault="00BC5E81" w:rsidP="002A422C">
      <w:pPr>
        <w:pStyle w:val="Tekstpodstawowy3"/>
        <w:spacing w:before="0" w:line="276" w:lineRule="auto"/>
        <w:ind w:left="397"/>
        <w:rPr>
          <w:rFonts w:ascii="Arial" w:hAnsi="Arial" w:cs="Arial"/>
          <w:b/>
          <w:i w:val="0"/>
        </w:rPr>
      </w:pPr>
      <w:r w:rsidRPr="009C4C42">
        <w:rPr>
          <w:rFonts w:ascii="Arial" w:hAnsi="Arial" w:cs="Arial"/>
          <w:b/>
          <w:i w:val="0"/>
        </w:rPr>
        <w:t xml:space="preserve"> </w:t>
      </w:r>
      <w:r w:rsidR="00B75CD8" w:rsidRPr="009C4C42">
        <w:rPr>
          <w:rFonts w:ascii="Arial" w:hAnsi="Arial" w:cs="Arial"/>
          <w:b/>
          <w:i w:val="0"/>
        </w:rPr>
        <w:t xml:space="preserve">  </w:t>
      </w:r>
      <w:r w:rsidR="00436C7F" w:rsidRPr="009C4C42">
        <w:rPr>
          <w:rFonts w:ascii="Arial" w:hAnsi="Arial" w:cs="Arial"/>
          <w:b/>
          <w:i w:val="0"/>
        </w:rPr>
        <w:t>ZAMAWIAJĄCY:</w:t>
      </w:r>
      <w:r w:rsidR="00436C7F" w:rsidRPr="009C4C42">
        <w:rPr>
          <w:rFonts w:ascii="Arial" w:hAnsi="Arial" w:cs="Arial"/>
          <w:b/>
          <w:i w:val="0"/>
        </w:rPr>
        <w:tab/>
      </w:r>
      <w:r w:rsidR="00436C7F" w:rsidRPr="009C4C42">
        <w:rPr>
          <w:rFonts w:ascii="Arial" w:hAnsi="Arial" w:cs="Arial"/>
          <w:b/>
          <w:i w:val="0"/>
        </w:rPr>
        <w:tab/>
      </w:r>
      <w:r w:rsidR="00436C7F" w:rsidRPr="009C4C42">
        <w:rPr>
          <w:rFonts w:ascii="Arial" w:hAnsi="Arial" w:cs="Arial"/>
          <w:b/>
          <w:i w:val="0"/>
        </w:rPr>
        <w:tab/>
      </w:r>
      <w:r w:rsidR="00436C7F" w:rsidRPr="009C4C42">
        <w:rPr>
          <w:rFonts w:ascii="Arial" w:hAnsi="Arial" w:cs="Arial"/>
          <w:b/>
          <w:i w:val="0"/>
        </w:rPr>
        <w:tab/>
      </w:r>
      <w:r w:rsidR="00436C7F" w:rsidRPr="009C4C42">
        <w:rPr>
          <w:rFonts w:ascii="Arial" w:hAnsi="Arial" w:cs="Arial"/>
          <w:b/>
          <w:i w:val="0"/>
        </w:rPr>
        <w:tab/>
      </w:r>
      <w:r w:rsidR="00436C7F" w:rsidRPr="009C4C42">
        <w:rPr>
          <w:rFonts w:ascii="Arial" w:hAnsi="Arial" w:cs="Arial"/>
          <w:b/>
          <w:i w:val="0"/>
        </w:rPr>
        <w:tab/>
        <w:t>WYKONAWCA:</w:t>
      </w:r>
    </w:p>
    <w:p w14:paraId="46813605" w14:textId="77777777" w:rsidR="00937E7C" w:rsidRPr="009C4C42" w:rsidRDefault="00937E7C" w:rsidP="002A422C">
      <w:pPr>
        <w:pStyle w:val="Tekstpodstawowy3"/>
        <w:spacing w:before="0" w:line="276" w:lineRule="auto"/>
        <w:rPr>
          <w:rFonts w:ascii="Arial" w:hAnsi="Arial" w:cs="Arial"/>
          <w:b/>
          <w:i w:val="0"/>
        </w:rPr>
      </w:pPr>
    </w:p>
    <w:p w14:paraId="1CF6BA7C" w14:textId="77777777" w:rsidR="00AB12DF" w:rsidRPr="009C4C42" w:rsidRDefault="00AB12DF" w:rsidP="002A422C">
      <w:pPr>
        <w:pStyle w:val="Tekstpodstawowy3"/>
        <w:spacing w:before="0" w:line="276" w:lineRule="auto"/>
        <w:rPr>
          <w:rFonts w:ascii="Arial" w:hAnsi="Arial" w:cs="Arial"/>
          <w:b/>
          <w:i w:val="0"/>
        </w:rPr>
      </w:pPr>
    </w:p>
    <w:p w14:paraId="5B0A7ACE" w14:textId="77777777" w:rsidR="00CC0F39" w:rsidRPr="009C4C42" w:rsidRDefault="00CC0F39" w:rsidP="002A422C">
      <w:pPr>
        <w:pStyle w:val="Tekstpodstawowy3"/>
        <w:spacing w:before="0" w:line="276" w:lineRule="auto"/>
        <w:rPr>
          <w:b/>
          <w:i w:val="0"/>
          <w:sz w:val="22"/>
          <w:szCs w:val="22"/>
        </w:rPr>
      </w:pPr>
    </w:p>
    <w:p w14:paraId="55D9CF6A" w14:textId="77777777" w:rsidR="00E023DA" w:rsidRPr="009C4C42" w:rsidRDefault="00E023DA" w:rsidP="002A422C">
      <w:pPr>
        <w:pStyle w:val="Tekstpodstawowy3"/>
        <w:spacing w:before="0" w:line="276" w:lineRule="auto"/>
        <w:rPr>
          <w:b/>
          <w:i w:val="0"/>
          <w:sz w:val="22"/>
          <w:szCs w:val="22"/>
        </w:rPr>
      </w:pPr>
    </w:p>
    <w:sectPr w:rsidR="00E023DA" w:rsidRPr="009C4C42" w:rsidSect="00FA6E47">
      <w:footerReference w:type="default" r:id="rId9"/>
      <w:footerReference w:type="first" r:id="rId10"/>
      <w:pgSz w:w="11906" w:h="16838"/>
      <w:pgMar w:top="851" w:right="1418" w:bottom="851" w:left="1418" w:header="34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14C2D" w14:textId="77777777" w:rsidR="00E92FC2" w:rsidRDefault="00E92FC2" w:rsidP="00AA3338">
      <w:r>
        <w:separator/>
      </w:r>
    </w:p>
  </w:endnote>
  <w:endnote w:type="continuationSeparator" w:id="0">
    <w:p w14:paraId="7C39021E" w14:textId="77777777" w:rsidR="00E92FC2" w:rsidRDefault="00E92FC2" w:rsidP="00AA3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181683"/>
      <w:docPartObj>
        <w:docPartGallery w:val="Page Numbers (Bottom of Page)"/>
        <w:docPartUnique/>
      </w:docPartObj>
    </w:sdtPr>
    <w:sdtEndPr/>
    <w:sdtContent>
      <w:p w14:paraId="77C0873C" w14:textId="77777777" w:rsidR="00FA6E47" w:rsidRDefault="00FA6E47" w:rsidP="009E4E07">
        <w:pPr>
          <w:pStyle w:val="Stopka"/>
          <w:jc w:val="right"/>
        </w:pPr>
      </w:p>
      <w:p w14:paraId="037B9DCF" w14:textId="4DA96CD2" w:rsidR="00AA3338" w:rsidRDefault="00AA3338" w:rsidP="00020168">
        <w:pPr>
          <w:pStyle w:val="Stopka"/>
          <w:jc w:val="center"/>
        </w:pPr>
        <w:r>
          <w:fldChar w:fldCharType="begin"/>
        </w:r>
        <w:r>
          <w:instrText>PAGE   \* MERGEFORMAT</w:instrText>
        </w:r>
        <w:r>
          <w:fldChar w:fldCharType="separate"/>
        </w:r>
        <w:r>
          <w:t>2</w:t>
        </w:r>
        <w:r>
          <w:fldChar w:fldCharType="end"/>
        </w:r>
      </w:p>
    </w:sdtContent>
  </w:sdt>
  <w:p w14:paraId="1114E8AB" w14:textId="77777777" w:rsidR="00AA3338" w:rsidRDefault="00AA333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110287"/>
      <w:docPartObj>
        <w:docPartGallery w:val="Page Numbers (Bottom of Page)"/>
        <w:docPartUnique/>
      </w:docPartObj>
    </w:sdtPr>
    <w:sdtEndPr>
      <w:rPr>
        <w:sz w:val="18"/>
        <w:szCs w:val="18"/>
      </w:rPr>
    </w:sdtEndPr>
    <w:sdtContent>
      <w:p w14:paraId="2EF6BB15" w14:textId="34822645" w:rsidR="00BE2950" w:rsidRPr="00BE2950" w:rsidRDefault="00BE2950">
        <w:pPr>
          <w:pStyle w:val="Stopka"/>
          <w:jc w:val="center"/>
          <w:rPr>
            <w:sz w:val="18"/>
            <w:szCs w:val="18"/>
          </w:rPr>
        </w:pPr>
        <w:r w:rsidRPr="00BE2950">
          <w:rPr>
            <w:sz w:val="18"/>
            <w:szCs w:val="18"/>
          </w:rPr>
          <w:fldChar w:fldCharType="begin"/>
        </w:r>
        <w:r w:rsidRPr="00BE2950">
          <w:rPr>
            <w:sz w:val="18"/>
            <w:szCs w:val="18"/>
          </w:rPr>
          <w:instrText>PAGE   \* MERGEFORMAT</w:instrText>
        </w:r>
        <w:r w:rsidRPr="00BE2950">
          <w:rPr>
            <w:sz w:val="18"/>
            <w:szCs w:val="18"/>
          </w:rPr>
          <w:fldChar w:fldCharType="separate"/>
        </w:r>
        <w:r w:rsidRPr="00BE2950">
          <w:rPr>
            <w:sz w:val="18"/>
            <w:szCs w:val="18"/>
          </w:rPr>
          <w:t>2</w:t>
        </w:r>
        <w:r w:rsidRPr="00BE2950">
          <w:rPr>
            <w:sz w:val="18"/>
            <w:szCs w:val="18"/>
          </w:rPr>
          <w:fldChar w:fldCharType="end"/>
        </w:r>
      </w:p>
    </w:sdtContent>
  </w:sdt>
  <w:p w14:paraId="25B3F2F0" w14:textId="77777777" w:rsidR="00AA3338" w:rsidRDefault="00AA33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CAB8A" w14:textId="77777777" w:rsidR="00E92FC2" w:rsidRDefault="00E92FC2" w:rsidP="00AA3338">
      <w:r>
        <w:separator/>
      </w:r>
    </w:p>
  </w:footnote>
  <w:footnote w:type="continuationSeparator" w:id="0">
    <w:p w14:paraId="06F21814" w14:textId="77777777" w:rsidR="00E92FC2" w:rsidRDefault="00E92FC2" w:rsidP="00AA33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4291B"/>
    <w:multiLevelType w:val="multilevel"/>
    <w:tmpl w:val="0415001D"/>
    <w:numStyleLink w:val="Styl1"/>
  </w:abstractNum>
  <w:abstractNum w:abstractNumId="1" w15:restartNumberingAfterBreak="0">
    <w:nsid w:val="09EF462F"/>
    <w:multiLevelType w:val="hybridMultilevel"/>
    <w:tmpl w:val="881AF1CA"/>
    <w:lvl w:ilvl="0" w:tplc="284AEDC8">
      <w:start w:val="1"/>
      <w:numFmt w:val="decimal"/>
      <w:lvlText w:val="%1."/>
      <w:lvlJc w:val="left"/>
      <w:pPr>
        <w:ind w:left="644" w:hanging="360"/>
      </w:pPr>
      <w:rPr>
        <w:rFonts w:ascii="Times New Roman" w:hAnsi="Times New Roman" w:cs="Times New Roman" w:hint="default"/>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C10444"/>
    <w:multiLevelType w:val="multilevel"/>
    <w:tmpl w:val="788CED66"/>
    <w:lvl w:ilvl="0">
      <w:start w:val="1"/>
      <w:numFmt w:val="decimal"/>
      <w:lvlText w:val="%1."/>
      <w:lvlJc w:val="left"/>
      <w:pPr>
        <w:tabs>
          <w:tab w:val="num" w:pos="397"/>
        </w:tabs>
        <w:ind w:left="397" w:hanging="397"/>
      </w:pPr>
      <w:rPr>
        <w:strike w:val="0"/>
      </w:rPr>
    </w:lvl>
    <w:lvl w:ilvl="1">
      <w:start w:val="1"/>
      <w:numFmt w:val="decimal"/>
      <w:lvlText w:val="%1.%2."/>
      <w:lvlJc w:val="left"/>
      <w:pPr>
        <w:tabs>
          <w:tab w:val="num" w:pos="1021"/>
        </w:tabs>
        <w:ind w:left="1021" w:hanging="681"/>
      </w:pPr>
    </w:lvl>
    <w:lvl w:ilvl="2">
      <w:start w:val="1"/>
      <w:numFmt w:val="lowerLetter"/>
      <w:lvlText w:val="%3)"/>
      <w:lvlJc w:val="left"/>
      <w:rPr>
        <w:strike w:val="0"/>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3" w15:restartNumberingAfterBreak="0">
    <w:nsid w:val="11035B31"/>
    <w:multiLevelType w:val="multilevel"/>
    <w:tmpl w:val="F7BA2488"/>
    <w:lvl w:ilvl="0">
      <w:start w:val="1"/>
      <w:numFmt w:val="decimal"/>
      <w:lvlText w:val="%1."/>
      <w:lvlJc w:val="left"/>
      <w:pPr>
        <w:tabs>
          <w:tab w:val="num" w:pos="397"/>
        </w:tabs>
        <w:ind w:left="397" w:hanging="397"/>
      </w:pPr>
    </w:lvl>
    <w:lvl w:ilvl="1">
      <w:start w:val="1"/>
      <w:numFmt w:val="decimal"/>
      <w:lvlText w:val="%1.%2."/>
      <w:lvlJc w:val="left"/>
      <w:pPr>
        <w:tabs>
          <w:tab w:val="num" w:pos="1021"/>
        </w:tabs>
        <w:ind w:left="1021" w:hanging="681"/>
      </w:pPr>
    </w:lvl>
    <w:lvl w:ilvl="2">
      <w:start w:val="1"/>
      <w:numFmt w:val="lowerLetter"/>
      <w:lvlText w:val="%3)"/>
      <w:lvlJc w:val="left"/>
      <w:pPr>
        <w:tabs>
          <w:tab w:val="num" w:pos="2736"/>
        </w:tabs>
        <w:ind w:left="2736" w:hanging="936"/>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4" w15:restartNumberingAfterBreak="0">
    <w:nsid w:val="1273754F"/>
    <w:multiLevelType w:val="hybridMultilevel"/>
    <w:tmpl w:val="4C4EAB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9A51BF"/>
    <w:multiLevelType w:val="multilevel"/>
    <w:tmpl w:val="B2DA04B0"/>
    <w:lvl w:ilvl="0">
      <w:start w:val="1"/>
      <w:numFmt w:val="decimal"/>
      <w:lvlText w:val="%1."/>
      <w:lvlJc w:val="left"/>
      <w:pPr>
        <w:ind w:left="360" w:hanging="360"/>
      </w:pPr>
      <w:rPr>
        <w:b w:val="0"/>
        <w:bCs/>
        <w:i w:val="0"/>
        <w:i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122285"/>
    <w:multiLevelType w:val="hybridMultilevel"/>
    <w:tmpl w:val="EDC06C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C90918"/>
    <w:multiLevelType w:val="multilevel"/>
    <w:tmpl w:val="0415001F"/>
    <w:lvl w:ilvl="0">
      <w:start w:val="1"/>
      <w:numFmt w:val="decimal"/>
      <w:lvlText w:val="%1."/>
      <w:lvlJc w:val="left"/>
      <w:pPr>
        <w:ind w:left="360" w:hanging="360"/>
      </w:pPr>
      <w:rPr>
        <w:b w:val="0"/>
        <w:b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3139C8"/>
    <w:multiLevelType w:val="multilevel"/>
    <w:tmpl w:val="0415001D"/>
    <w:styleLink w:val="Styl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45F0996"/>
    <w:multiLevelType w:val="hybridMultilevel"/>
    <w:tmpl w:val="35985C9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26CC2617"/>
    <w:multiLevelType w:val="multilevel"/>
    <w:tmpl w:val="D31EBEC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8CC6366"/>
    <w:multiLevelType w:val="multilevel"/>
    <w:tmpl w:val="0415001F"/>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rPr>
        <w:rFonts w:hint="default"/>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682A5B"/>
    <w:multiLevelType w:val="hybridMultilevel"/>
    <w:tmpl w:val="56520E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4C6E44"/>
    <w:multiLevelType w:val="multilevel"/>
    <w:tmpl w:val="2744B6AE"/>
    <w:lvl w:ilvl="0">
      <w:start w:val="1"/>
      <w:numFmt w:val="decimal"/>
      <w:lvlText w:val="%1."/>
      <w:lvlJc w:val="left"/>
      <w:pPr>
        <w:ind w:left="360" w:hanging="360"/>
      </w:pPr>
      <w:rPr>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6502F1"/>
    <w:multiLevelType w:val="hybridMultilevel"/>
    <w:tmpl w:val="EC2C16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C74E57"/>
    <w:multiLevelType w:val="hybridMultilevel"/>
    <w:tmpl w:val="FFD8C24E"/>
    <w:lvl w:ilvl="0" w:tplc="DB4225C4">
      <w:start w:val="1"/>
      <w:numFmt w:val="lowerLetter"/>
      <w:lvlText w:val="%1)"/>
      <w:lvlJc w:val="left"/>
      <w:pPr>
        <w:ind w:left="720" w:hanging="360"/>
      </w:pPr>
      <w:rPr>
        <w:b w:val="0"/>
      </w:rPr>
    </w:lvl>
    <w:lvl w:ilvl="1" w:tplc="04150019">
      <w:start w:val="1"/>
      <w:numFmt w:val="decimal"/>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2F4C443F"/>
    <w:multiLevelType w:val="hybridMultilevel"/>
    <w:tmpl w:val="553C6F10"/>
    <w:lvl w:ilvl="0" w:tplc="27684952">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3A3665B7"/>
    <w:multiLevelType w:val="multilevel"/>
    <w:tmpl w:val="CC36ABE6"/>
    <w:lvl w:ilvl="0">
      <w:start w:val="1"/>
      <w:numFmt w:val="decimal"/>
      <w:lvlText w:val="%1."/>
      <w:lvlJc w:val="left"/>
      <w:pPr>
        <w:ind w:left="360" w:hanging="360"/>
      </w:pPr>
      <w:rPr>
        <w:b w:val="0"/>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EC48D6"/>
    <w:multiLevelType w:val="multilevel"/>
    <w:tmpl w:val="CC7A0D74"/>
    <w:lvl w:ilvl="0">
      <w:start w:val="1"/>
      <w:numFmt w:val="decimal"/>
      <w:lvlText w:val="%1."/>
      <w:lvlJc w:val="left"/>
      <w:pPr>
        <w:tabs>
          <w:tab w:val="num" w:pos="567"/>
        </w:tabs>
        <w:ind w:left="567" w:hanging="567"/>
      </w:pPr>
      <w:rPr>
        <w:rFonts w:ascii="Times New Roman" w:hAnsi="Times New Roman" w:cs="Times New Roman" w:hint="default"/>
        <w:b w:val="0"/>
      </w:rPr>
    </w:lvl>
    <w:lvl w:ilvl="1">
      <w:start w:val="1"/>
      <w:numFmt w:val="decimal"/>
      <w:lvlText w:val="%1.%2."/>
      <w:lvlJc w:val="left"/>
      <w:pPr>
        <w:tabs>
          <w:tab w:val="num" w:pos="1644"/>
        </w:tabs>
        <w:ind w:left="1644" w:hanging="1077"/>
      </w:pPr>
      <w:rPr>
        <w:rFonts w:hint="default"/>
      </w:rPr>
    </w:lvl>
    <w:lvl w:ilvl="2">
      <w:numFmt w:val="decimal"/>
      <w:lvlText w:val=""/>
      <w:lvlJc w:val="left"/>
      <w:pPr>
        <w:tabs>
          <w:tab w:val="num" w:pos="1224"/>
        </w:tabs>
        <w:ind w:left="1224" w:hanging="504"/>
      </w:pPr>
      <w:rPr>
        <w:rFonts w:ascii="Symbol" w:hAnsi="Symbol" w:hint="default"/>
        <w:color w:val="auto"/>
        <w:sz w:val="2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438E703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ED253B"/>
    <w:multiLevelType w:val="multilevel"/>
    <w:tmpl w:val="035C500E"/>
    <w:lvl w:ilvl="0">
      <w:start w:val="1"/>
      <w:numFmt w:val="decimal"/>
      <w:lvlText w:val="%1."/>
      <w:lvlJc w:val="left"/>
      <w:pPr>
        <w:ind w:left="360" w:hanging="360"/>
      </w:pPr>
      <w:rPr>
        <w:strike w:val="0"/>
        <w:dstrike w:val="0"/>
        <w:u w:val="none"/>
        <w:effect w:val="none"/>
      </w:rPr>
    </w:lvl>
    <w:lvl w:ilvl="1">
      <w:start w:val="1"/>
      <w:numFmt w:val="decimal"/>
      <w:lvlText w:val="%1.%2."/>
      <w:lvlJc w:val="left"/>
      <w:pPr>
        <w:ind w:left="792" w:hanging="432"/>
      </w:pPr>
    </w:lvl>
    <w:lvl w:ilvl="2">
      <w:start w:val="1"/>
      <w:numFmt w:val="decimal"/>
      <w:lvlText w:val="%1.%2.%3."/>
      <w:lvlJc w:val="left"/>
      <w:pPr>
        <w:ind w:left="1224" w:hanging="504"/>
      </w:pPr>
      <w:rPr>
        <w:rFonts w:hint="default"/>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DA3F06"/>
    <w:multiLevelType w:val="hybridMultilevel"/>
    <w:tmpl w:val="7C7AFA44"/>
    <w:lvl w:ilvl="0" w:tplc="EC6219A6">
      <w:start w:val="1"/>
      <w:numFmt w:val="decimal"/>
      <w:lvlText w:val="%1."/>
      <w:lvlJc w:val="left"/>
      <w:pPr>
        <w:ind w:left="433" w:hanging="432"/>
      </w:pPr>
      <w:rPr>
        <w:rFonts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22" w15:restartNumberingAfterBreak="0">
    <w:nsid w:val="4B1D574A"/>
    <w:multiLevelType w:val="multilevel"/>
    <w:tmpl w:val="035C500E"/>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rPr>
        <w:rFonts w:hint="default"/>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497B1A"/>
    <w:multiLevelType w:val="multilevel"/>
    <w:tmpl w:val="47B8D248"/>
    <w:lvl w:ilvl="0">
      <w:start w:val="2"/>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1DD6507"/>
    <w:multiLevelType w:val="multilevel"/>
    <w:tmpl w:val="0415001F"/>
    <w:lvl w:ilvl="0">
      <w:start w:val="1"/>
      <w:numFmt w:val="decimal"/>
      <w:lvlText w:val="%1."/>
      <w:lvlJc w:val="left"/>
      <w:pPr>
        <w:ind w:left="360" w:hanging="360"/>
      </w:pPr>
      <w:rPr>
        <w:b w:val="0"/>
        <w:b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BC30A7"/>
    <w:multiLevelType w:val="multilevel"/>
    <w:tmpl w:val="E6A6F4B2"/>
    <w:lvl w:ilvl="0">
      <w:start w:val="1"/>
      <w:numFmt w:val="decimal"/>
      <w:lvlText w:val="%1."/>
      <w:lvlJc w:val="left"/>
    </w:lvl>
    <w:lvl w:ilvl="1">
      <w:start w:val="1"/>
      <w:numFmt w:val="decimal"/>
      <w:lvlText w:val="%1.%2."/>
      <w:lvlJc w:val="left"/>
      <w:pPr>
        <w:tabs>
          <w:tab w:val="num" w:pos="1786"/>
        </w:tabs>
        <w:ind w:left="1786" w:hanging="1077"/>
      </w:pPr>
    </w:lvl>
    <w:lvl w:ilvl="2">
      <w:numFmt w:val="decimal"/>
      <w:lvlText w:val=""/>
      <w:lvlJc w:val="left"/>
      <w:pPr>
        <w:tabs>
          <w:tab w:val="num" w:pos="1366"/>
        </w:tabs>
        <w:ind w:left="1366" w:hanging="504"/>
      </w:pPr>
      <w:rPr>
        <w:rFonts w:ascii="Symbol" w:hAnsi="Symbol" w:hint="default"/>
        <w:color w:val="auto"/>
        <w:sz w:val="28"/>
      </w:rPr>
    </w:lvl>
    <w:lvl w:ilvl="3">
      <w:start w:val="1"/>
      <w:numFmt w:val="decimal"/>
      <w:lvlText w:val="%1.%2.%3.%4."/>
      <w:lvlJc w:val="left"/>
      <w:pPr>
        <w:tabs>
          <w:tab w:val="num" w:pos="1870"/>
        </w:tabs>
        <w:ind w:left="1870" w:hanging="648"/>
      </w:pPr>
    </w:lvl>
    <w:lvl w:ilvl="4">
      <w:start w:val="1"/>
      <w:numFmt w:val="decimal"/>
      <w:lvlText w:val="%1.%2.%3.%4.%5."/>
      <w:lvlJc w:val="left"/>
      <w:pPr>
        <w:tabs>
          <w:tab w:val="num" w:pos="2374"/>
        </w:tabs>
        <w:ind w:left="2374" w:hanging="792"/>
      </w:pPr>
    </w:lvl>
    <w:lvl w:ilvl="5">
      <w:start w:val="1"/>
      <w:numFmt w:val="decimal"/>
      <w:lvlText w:val="%1.%2.%3.%4.%5.%6."/>
      <w:lvlJc w:val="left"/>
      <w:pPr>
        <w:tabs>
          <w:tab w:val="num" w:pos="2878"/>
        </w:tabs>
        <w:ind w:left="2878" w:hanging="936"/>
      </w:pPr>
    </w:lvl>
    <w:lvl w:ilvl="6">
      <w:start w:val="1"/>
      <w:numFmt w:val="decimal"/>
      <w:lvlText w:val="%1.%2.%3.%4.%5.%6.%7."/>
      <w:lvlJc w:val="left"/>
      <w:pPr>
        <w:tabs>
          <w:tab w:val="num" w:pos="3382"/>
        </w:tabs>
        <w:ind w:left="3382" w:hanging="1080"/>
      </w:pPr>
    </w:lvl>
    <w:lvl w:ilvl="7">
      <w:start w:val="1"/>
      <w:numFmt w:val="decimal"/>
      <w:lvlText w:val="%1.%2.%3.%4.%5.%6.%7.%8."/>
      <w:lvlJc w:val="left"/>
      <w:pPr>
        <w:tabs>
          <w:tab w:val="num" w:pos="3886"/>
        </w:tabs>
        <w:ind w:left="3886" w:hanging="1224"/>
      </w:pPr>
    </w:lvl>
    <w:lvl w:ilvl="8">
      <w:start w:val="1"/>
      <w:numFmt w:val="decimal"/>
      <w:lvlText w:val="%1.%2.%3.%4.%5.%6.%7.%8.%9."/>
      <w:lvlJc w:val="left"/>
      <w:pPr>
        <w:tabs>
          <w:tab w:val="num" w:pos="4462"/>
        </w:tabs>
        <w:ind w:left="4462" w:hanging="1440"/>
      </w:pPr>
    </w:lvl>
  </w:abstractNum>
  <w:abstractNum w:abstractNumId="26" w15:restartNumberingAfterBreak="0">
    <w:nsid w:val="5C29659A"/>
    <w:multiLevelType w:val="hybridMultilevel"/>
    <w:tmpl w:val="11AE7CC8"/>
    <w:lvl w:ilvl="0" w:tplc="04150017">
      <w:start w:val="1"/>
      <w:numFmt w:val="lowerLetter"/>
      <w:lvlText w:val="%1)"/>
      <w:lvlJc w:val="left"/>
      <w:pPr>
        <w:ind w:left="2364" w:hanging="360"/>
      </w:pPr>
    </w:lvl>
    <w:lvl w:ilvl="1" w:tplc="04150019" w:tentative="1">
      <w:start w:val="1"/>
      <w:numFmt w:val="lowerLetter"/>
      <w:lvlText w:val="%2."/>
      <w:lvlJc w:val="left"/>
      <w:pPr>
        <w:ind w:left="3084" w:hanging="360"/>
      </w:pPr>
    </w:lvl>
    <w:lvl w:ilvl="2" w:tplc="0415001B" w:tentative="1">
      <w:start w:val="1"/>
      <w:numFmt w:val="lowerRoman"/>
      <w:lvlText w:val="%3."/>
      <w:lvlJc w:val="right"/>
      <w:pPr>
        <w:ind w:left="3804" w:hanging="180"/>
      </w:pPr>
    </w:lvl>
    <w:lvl w:ilvl="3" w:tplc="0415000F" w:tentative="1">
      <w:start w:val="1"/>
      <w:numFmt w:val="decimal"/>
      <w:lvlText w:val="%4."/>
      <w:lvlJc w:val="left"/>
      <w:pPr>
        <w:ind w:left="4524" w:hanging="360"/>
      </w:pPr>
    </w:lvl>
    <w:lvl w:ilvl="4" w:tplc="04150019" w:tentative="1">
      <w:start w:val="1"/>
      <w:numFmt w:val="lowerLetter"/>
      <w:lvlText w:val="%5."/>
      <w:lvlJc w:val="left"/>
      <w:pPr>
        <w:ind w:left="5244" w:hanging="360"/>
      </w:pPr>
    </w:lvl>
    <w:lvl w:ilvl="5" w:tplc="0415001B" w:tentative="1">
      <w:start w:val="1"/>
      <w:numFmt w:val="lowerRoman"/>
      <w:lvlText w:val="%6."/>
      <w:lvlJc w:val="right"/>
      <w:pPr>
        <w:ind w:left="5964" w:hanging="180"/>
      </w:pPr>
    </w:lvl>
    <w:lvl w:ilvl="6" w:tplc="0415000F" w:tentative="1">
      <w:start w:val="1"/>
      <w:numFmt w:val="decimal"/>
      <w:lvlText w:val="%7."/>
      <w:lvlJc w:val="left"/>
      <w:pPr>
        <w:ind w:left="6684" w:hanging="360"/>
      </w:pPr>
    </w:lvl>
    <w:lvl w:ilvl="7" w:tplc="04150019" w:tentative="1">
      <w:start w:val="1"/>
      <w:numFmt w:val="lowerLetter"/>
      <w:lvlText w:val="%8."/>
      <w:lvlJc w:val="left"/>
      <w:pPr>
        <w:ind w:left="7404" w:hanging="360"/>
      </w:pPr>
    </w:lvl>
    <w:lvl w:ilvl="8" w:tplc="0415001B" w:tentative="1">
      <w:start w:val="1"/>
      <w:numFmt w:val="lowerRoman"/>
      <w:lvlText w:val="%9."/>
      <w:lvlJc w:val="right"/>
      <w:pPr>
        <w:ind w:left="8124" w:hanging="180"/>
      </w:pPr>
    </w:lvl>
  </w:abstractNum>
  <w:abstractNum w:abstractNumId="27" w15:restartNumberingAfterBreak="0">
    <w:nsid w:val="5CE46002"/>
    <w:multiLevelType w:val="hybridMultilevel"/>
    <w:tmpl w:val="A7A0471A"/>
    <w:lvl w:ilvl="0" w:tplc="4D1EEE40">
      <w:numFmt w:val="decimal"/>
      <w:lvlText w:val=""/>
      <w:lvlJc w:val="left"/>
      <w:pPr>
        <w:ind w:left="1440" w:hanging="360"/>
      </w:pPr>
      <w:rPr>
        <w:rFonts w:ascii="Symbol" w:hAnsi="Symbol" w:hint="default"/>
      </w:rPr>
    </w:lvl>
    <w:lvl w:ilvl="1" w:tplc="16F63FEA">
      <w:start w:val="1"/>
      <w:numFmt w:val="decimal"/>
      <w:lvlText w:val="%2."/>
      <w:lvlJc w:val="left"/>
      <w:pPr>
        <w:tabs>
          <w:tab w:val="num" w:pos="502"/>
        </w:tabs>
        <w:ind w:left="502" w:hanging="360"/>
      </w:pPr>
      <w:rPr>
        <w:b w:val="0"/>
        <w:bCs/>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8" w15:restartNumberingAfterBreak="0">
    <w:nsid w:val="650C5A46"/>
    <w:multiLevelType w:val="multilevel"/>
    <w:tmpl w:val="2B966904"/>
    <w:lvl w:ilvl="0">
      <w:start w:val="1"/>
      <w:numFmt w:val="decimal"/>
      <w:lvlText w:val="%1."/>
      <w:lvlJc w:val="left"/>
      <w:pPr>
        <w:ind w:left="360" w:hanging="360"/>
      </w:pPr>
      <w:rPr>
        <w:b w:val="0"/>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color w:val="auto"/>
        <w:sz w:val="2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C16CE7"/>
    <w:multiLevelType w:val="hybridMultilevel"/>
    <w:tmpl w:val="04EC36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D7A03B0"/>
    <w:multiLevelType w:val="hybridMultilevel"/>
    <w:tmpl w:val="59F69E80"/>
    <w:lvl w:ilvl="0" w:tplc="04150017">
      <w:start w:val="1"/>
      <w:numFmt w:val="lowerLetter"/>
      <w:lvlText w:val="%1)"/>
      <w:lvlJc w:val="left"/>
      <w:pPr>
        <w:ind w:left="2364" w:hanging="360"/>
      </w:pPr>
    </w:lvl>
    <w:lvl w:ilvl="1" w:tplc="04150019" w:tentative="1">
      <w:start w:val="1"/>
      <w:numFmt w:val="lowerLetter"/>
      <w:lvlText w:val="%2."/>
      <w:lvlJc w:val="left"/>
      <w:pPr>
        <w:ind w:left="3084" w:hanging="360"/>
      </w:pPr>
    </w:lvl>
    <w:lvl w:ilvl="2" w:tplc="0415001B" w:tentative="1">
      <w:start w:val="1"/>
      <w:numFmt w:val="lowerRoman"/>
      <w:lvlText w:val="%3."/>
      <w:lvlJc w:val="right"/>
      <w:pPr>
        <w:ind w:left="3804" w:hanging="180"/>
      </w:pPr>
    </w:lvl>
    <w:lvl w:ilvl="3" w:tplc="0415000F" w:tentative="1">
      <w:start w:val="1"/>
      <w:numFmt w:val="decimal"/>
      <w:lvlText w:val="%4."/>
      <w:lvlJc w:val="left"/>
      <w:pPr>
        <w:ind w:left="4524" w:hanging="360"/>
      </w:pPr>
    </w:lvl>
    <w:lvl w:ilvl="4" w:tplc="04150019" w:tentative="1">
      <w:start w:val="1"/>
      <w:numFmt w:val="lowerLetter"/>
      <w:lvlText w:val="%5."/>
      <w:lvlJc w:val="left"/>
      <w:pPr>
        <w:ind w:left="5244" w:hanging="360"/>
      </w:pPr>
    </w:lvl>
    <w:lvl w:ilvl="5" w:tplc="0415001B" w:tentative="1">
      <w:start w:val="1"/>
      <w:numFmt w:val="lowerRoman"/>
      <w:lvlText w:val="%6."/>
      <w:lvlJc w:val="right"/>
      <w:pPr>
        <w:ind w:left="5964" w:hanging="180"/>
      </w:pPr>
    </w:lvl>
    <w:lvl w:ilvl="6" w:tplc="0415000F" w:tentative="1">
      <w:start w:val="1"/>
      <w:numFmt w:val="decimal"/>
      <w:lvlText w:val="%7."/>
      <w:lvlJc w:val="left"/>
      <w:pPr>
        <w:ind w:left="6684" w:hanging="360"/>
      </w:pPr>
    </w:lvl>
    <w:lvl w:ilvl="7" w:tplc="04150019" w:tentative="1">
      <w:start w:val="1"/>
      <w:numFmt w:val="lowerLetter"/>
      <w:lvlText w:val="%8."/>
      <w:lvlJc w:val="left"/>
      <w:pPr>
        <w:ind w:left="7404" w:hanging="360"/>
      </w:pPr>
    </w:lvl>
    <w:lvl w:ilvl="8" w:tplc="0415001B" w:tentative="1">
      <w:start w:val="1"/>
      <w:numFmt w:val="lowerRoman"/>
      <w:lvlText w:val="%9."/>
      <w:lvlJc w:val="right"/>
      <w:pPr>
        <w:ind w:left="8124" w:hanging="180"/>
      </w:pPr>
    </w:lvl>
  </w:abstractNum>
  <w:num w:numId="1" w16cid:durableId="1153252497">
    <w:abstractNumId w:val="22"/>
  </w:num>
  <w:num w:numId="2" w16cid:durableId="173184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1056416">
    <w:abstractNumId w:val="3"/>
  </w:num>
  <w:num w:numId="4" w16cid:durableId="1327586069">
    <w:abstractNumId w:val="2"/>
  </w:num>
  <w:num w:numId="5" w16cid:durableId="438377188">
    <w:abstractNumId w:val="11"/>
  </w:num>
  <w:num w:numId="6" w16cid:durableId="5528896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87814376">
    <w:abstractNumId w:val="15"/>
  </w:num>
  <w:num w:numId="8" w16cid:durableId="691495737">
    <w:abstractNumId w:val="8"/>
  </w:num>
  <w:num w:numId="9" w16cid:durableId="146554393">
    <w:abstractNumId w:val="0"/>
    <w:lvlOverride w:ilvl="0">
      <w:lvl w:ilvl="0">
        <w:start w:val="1"/>
        <w:numFmt w:val="lowerLetter"/>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0" w16cid:durableId="165554403">
    <w:abstractNumId w:val="18"/>
  </w:num>
  <w:num w:numId="11" w16cid:durableId="7299636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2222190">
    <w:abstractNumId w:val="27"/>
  </w:num>
  <w:num w:numId="13" w16cid:durableId="752897098">
    <w:abstractNumId w:val="21"/>
  </w:num>
  <w:num w:numId="14" w16cid:durableId="1283802090">
    <w:abstractNumId w:val="13"/>
  </w:num>
  <w:num w:numId="15" w16cid:durableId="638343344">
    <w:abstractNumId w:val="14"/>
  </w:num>
  <w:num w:numId="16" w16cid:durableId="1120759268">
    <w:abstractNumId w:val="20"/>
  </w:num>
  <w:num w:numId="17" w16cid:durableId="1551377125">
    <w:abstractNumId w:val="28"/>
  </w:num>
  <w:num w:numId="18" w16cid:durableId="1394308584">
    <w:abstractNumId w:val="24"/>
  </w:num>
  <w:num w:numId="19" w16cid:durableId="1551190028">
    <w:abstractNumId w:val="19"/>
  </w:num>
  <w:num w:numId="20" w16cid:durableId="1829515290">
    <w:abstractNumId w:val="4"/>
  </w:num>
  <w:num w:numId="21" w16cid:durableId="1456556981">
    <w:abstractNumId w:val="6"/>
  </w:num>
  <w:num w:numId="22" w16cid:durableId="214243192">
    <w:abstractNumId w:val="29"/>
  </w:num>
  <w:num w:numId="23" w16cid:durableId="271860435">
    <w:abstractNumId w:val="10"/>
  </w:num>
  <w:num w:numId="24" w16cid:durableId="359015378">
    <w:abstractNumId w:val="7"/>
  </w:num>
  <w:num w:numId="25" w16cid:durableId="505898429">
    <w:abstractNumId w:val="25"/>
  </w:num>
  <w:num w:numId="26" w16cid:durableId="117920257">
    <w:abstractNumId w:val="12"/>
  </w:num>
  <w:num w:numId="27" w16cid:durableId="497035590">
    <w:abstractNumId w:val="16"/>
  </w:num>
  <w:num w:numId="28" w16cid:durableId="1192845310">
    <w:abstractNumId w:val="26"/>
  </w:num>
  <w:num w:numId="29" w16cid:durableId="423915836">
    <w:abstractNumId w:val="23"/>
  </w:num>
  <w:num w:numId="30" w16cid:durableId="1819027424">
    <w:abstractNumId w:val="30"/>
  </w:num>
  <w:num w:numId="31" w16cid:durableId="173168548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182"/>
    <w:rsid w:val="00000C90"/>
    <w:rsid w:val="00000DEE"/>
    <w:rsid w:val="00001BF7"/>
    <w:rsid w:val="00010BDE"/>
    <w:rsid w:val="0001182E"/>
    <w:rsid w:val="00013477"/>
    <w:rsid w:val="00013BDB"/>
    <w:rsid w:val="000158E0"/>
    <w:rsid w:val="00016311"/>
    <w:rsid w:val="00016ACA"/>
    <w:rsid w:val="00016B11"/>
    <w:rsid w:val="00020168"/>
    <w:rsid w:val="00020F4A"/>
    <w:rsid w:val="00022011"/>
    <w:rsid w:val="00023164"/>
    <w:rsid w:val="00024C28"/>
    <w:rsid w:val="00024DD6"/>
    <w:rsid w:val="00025EDC"/>
    <w:rsid w:val="0002751F"/>
    <w:rsid w:val="00027836"/>
    <w:rsid w:val="00030B84"/>
    <w:rsid w:val="00031947"/>
    <w:rsid w:val="0003383B"/>
    <w:rsid w:val="00033C56"/>
    <w:rsid w:val="00034353"/>
    <w:rsid w:val="00037A44"/>
    <w:rsid w:val="00041AB4"/>
    <w:rsid w:val="00042E85"/>
    <w:rsid w:val="00043CF1"/>
    <w:rsid w:val="00046F57"/>
    <w:rsid w:val="00051626"/>
    <w:rsid w:val="00052650"/>
    <w:rsid w:val="00053620"/>
    <w:rsid w:val="00053E75"/>
    <w:rsid w:val="00053EB7"/>
    <w:rsid w:val="0005403B"/>
    <w:rsid w:val="00054EF4"/>
    <w:rsid w:val="00055728"/>
    <w:rsid w:val="0005654A"/>
    <w:rsid w:val="0005661C"/>
    <w:rsid w:val="00056D86"/>
    <w:rsid w:val="0006123D"/>
    <w:rsid w:val="000626C2"/>
    <w:rsid w:val="00063B55"/>
    <w:rsid w:val="00066B43"/>
    <w:rsid w:val="00066D01"/>
    <w:rsid w:val="00066F50"/>
    <w:rsid w:val="0006707E"/>
    <w:rsid w:val="00067AE7"/>
    <w:rsid w:val="00071652"/>
    <w:rsid w:val="00071EF7"/>
    <w:rsid w:val="00072D87"/>
    <w:rsid w:val="0007399A"/>
    <w:rsid w:val="0007484B"/>
    <w:rsid w:val="0007540C"/>
    <w:rsid w:val="00077AE7"/>
    <w:rsid w:val="00080DB0"/>
    <w:rsid w:val="00082BF2"/>
    <w:rsid w:val="00083ED3"/>
    <w:rsid w:val="0008400E"/>
    <w:rsid w:val="00085ADB"/>
    <w:rsid w:val="0008743B"/>
    <w:rsid w:val="00094494"/>
    <w:rsid w:val="0009650F"/>
    <w:rsid w:val="000967BB"/>
    <w:rsid w:val="00096AB0"/>
    <w:rsid w:val="00096D5E"/>
    <w:rsid w:val="00096F9B"/>
    <w:rsid w:val="000A299E"/>
    <w:rsid w:val="000A2E6D"/>
    <w:rsid w:val="000A6453"/>
    <w:rsid w:val="000A669E"/>
    <w:rsid w:val="000A6E6E"/>
    <w:rsid w:val="000A6F85"/>
    <w:rsid w:val="000B0A08"/>
    <w:rsid w:val="000B136A"/>
    <w:rsid w:val="000B166E"/>
    <w:rsid w:val="000B1CD6"/>
    <w:rsid w:val="000B3DB6"/>
    <w:rsid w:val="000B4D9F"/>
    <w:rsid w:val="000B5A86"/>
    <w:rsid w:val="000C0396"/>
    <w:rsid w:val="000C22B9"/>
    <w:rsid w:val="000C3D3D"/>
    <w:rsid w:val="000C4C36"/>
    <w:rsid w:val="000C55C6"/>
    <w:rsid w:val="000C707B"/>
    <w:rsid w:val="000C70D6"/>
    <w:rsid w:val="000C744D"/>
    <w:rsid w:val="000C7D9D"/>
    <w:rsid w:val="000D1436"/>
    <w:rsid w:val="000D1545"/>
    <w:rsid w:val="000D1588"/>
    <w:rsid w:val="000D160A"/>
    <w:rsid w:val="000D2AB6"/>
    <w:rsid w:val="000D3C25"/>
    <w:rsid w:val="000D5318"/>
    <w:rsid w:val="000D67AD"/>
    <w:rsid w:val="000E1CFD"/>
    <w:rsid w:val="000E23C1"/>
    <w:rsid w:val="000E41AE"/>
    <w:rsid w:val="000F2020"/>
    <w:rsid w:val="000F2DD9"/>
    <w:rsid w:val="000F5A2E"/>
    <w:rsid w:val="000F6FE7"/>
    <w:rsid w:val="00100399"/>
    <w:rsid w:val="00101DDE"/>
    <w:rsid w:val="00102420"/>
    <w:rsid w:val="001037CA"/>
    <w:rsid w:val="00103A14"/>
    <w:rsid w:val="001040BC"/>
    <w:rsid w:val="001069B2"/>
    <w:rsid w:val="001071FC"/>
    <w:rsid w:val="00107E65"/>
    <w:rsid w:val="0011053F"/>
    <w:rsid w:val="00111463"/>
    <w:rsid w:val="001115CC"/>
    <w:rsid w:val="00112FF3"/>
    <w:rsid w:val="00113A30"/>
    <w:rsid w:val="00113C0F"/>
    <w:rsid w:val="0011671A"/>
    <w:rsid w:val="00120999"/>
    <w:rsid w:val="00120DB3"/>
    <w:rsid w:val="001210C2"/>
    <w:rsid w:val="001210E6"/>
    <w:rsid w:val="00122655"/>
    <w:rsid w:val="001228C8"/>
    <w:rsid w:val="00122AE0"/>
    <w:rsid w:val="00123304"/>
    <w:rsid w:val="0012451F"/>
    <w:rsid w:val="00124CF3"/>
    <w:rsid w:val="00125CF6"/>
    <w:rsid w:val="001261D9"/>
    <w:rsid w:val="001272FC"/>
    <w:rsid w:val="0012766E"/>
    <w:rsid w:val="00127FF9"/>
    <w:rsid w:val="0013010B"/>
    <w:rsid w:val="00131BBD"/>
    <w:rsid w:val="00132A9D"/>
    <w:rsid w:val="00132B72"/>
    <w:rsid w:val="0013363D"/>
    <w:rsid w:val="00133D7C"/>
    <w:rsid w:val="00133FD2"/>
    <w:rsid w:val="00137935"/>
    <w:rsid w:val="00137EA0"/>
    <w:rsid w:val="00140765"/>
    <w:rsid w:val="00140DCF"/>
    <w:rsid w:val="001418D7"/>
    <w:rsid w:val="00142163"/>
    <w:rsid w:val="00142C15"/>
    <w:rsid w:val="00142EB9"/>
    <w:rsid w:val="001443FD"/>
    <w:rsid w:val="00144D58"/>
    <w:rsid w:val="00145D35"/>
    <w:rsid w:val="00146F4A"/>
    <w:rsid w:val="0015016B"/>
    <w:rsid w:val="00150986"/>
    <w:rsid w:val="00150A65"/>
    <w:rsid w:val="00150C7A"/>
    <w:rsid w:val="00150DF9"/>
    <w:rsid w:val="00151830"/>
    <w:rsid w:val="00151DA5"/>
    <w:rsid w:val="00151F1D"/>
    <w:rsid w:val="00154679"/>
    <w:rsid w:val="0015584E"/>
    <w:rsid w:val="001562C5"/>
    <w:rsid w:val="00156D44"/>
    <w:rsid w:val="00157085"/>
    <w:rsid w:val="001649A7"/>
    <w:rsid w:val="00165B67"/>
    <w:rsid w:val="00165C53"/>
    <w:rsid w:val="00165CDB"/>
    <w:rsid w:val="00165FEC"/>
    <w:rsid w:val="0016697B"/>
    <w:rsid w:val="00167BA1"/>
    <w:rsid w:val="00167C13"/>
    <w:rsid w:val="001704B1"/>
    <w:rsid w:val="001707CF"/>
    <w:rsid w:val="001740A6"/>
    <w:rsid w:val="00174ED5"/>
    <w:rsid w:val="00176382"/>
    <w:rsid w:val="00176426"/>
    <w:rsid w:val="00177124"/>
    <w:rsid w:val="001775DF"/>
    <w:rsid w:val="00177A8B"/>
    <w:rsid w:val="00177CC1"/>
    <w:rsid w:val="0018096E"/>
    <w:rsid w:val="00181D78"/>
    <w:rsid w:val="0018295F"/>
    <w:rsid w:val="0018340A"/>
    <w:rsid w:val="0018496D"/>
    <w:rsid w:val="0018572F"/>
    <w:rsid w:val="00186064"/>
    <w:rsid w:val="001869F7"/>
    <w:rsid w:val="001873D4"/>
    <w:rsid w:val="00187BC0"/>
    <w:rsid w:val="001900F8"/>
    <w:rsid w:val="001930BD"/>
    <w:rsid w:val="001934F7"/>
    <w:rsid w:val="0019483E"/>
    <w:rsid w:val="00194AAD"/>
    <w:rsid w:val="00196B10"/>
    <w:rsid w:val="001A04BD"/>
    <w:rsid w:val="001A2363"/>
    <w:rsid w:val="001A4003"/>
    <w:rsid w:val="001A48A2"/>
    <w:rsid w:val="001A4FD4"/>
    <w:rsid w:val="001A599C"/>
    <w:rsid w:val="001A7AD6"/>
    <w:rsid w:val="001B5241"/>
    <w:rsid w:val="001B6AE1"/>
    <w:rsid w:val="001B792A"/>
    <w:rsid w:val="001C03C3"/>
    <w:rsid w:val="001C1140"/>
    <w:rsid w:val="001C42F3"/>
    <w:rsid w:val="001C4720"/>
    <w:rsid w:val="001C6953"/>
    <w:rsid w:val="001C6F9F"/>
    <w:rsid w:val="001C7A29"/>
    <w:rsid w:val="001D02C8"/>
    <w:rsid w:val="001D0EEF"/>
    <w:rsid w:val="001D1C38"/>
    <w:rsid w:val="001D1E31"/>
    <w:rsid w:val="001D1F8F"/>
    <w:rsid w:val="001D2883"/>
    <w:rsid w:val="001D2CBE"/>
    <w:rsid w:val="001D6227"/>
    <w:rsid w:val="001D62A6"/>
    <w:rsid w:val="001E3F81"/>
    <w:rsid w:val="001E480B"/>
    <w:rsid w:val="001E6327"/>
    <w:rsid w:val="001E6D5B"/>
    <w:rsid w:val="001F1DDF"/>
    <w:rsid w:val="00201EF2"/>
    <w:rsid w:val="00202026"/>
    <w:rsid w:val="00202307"/>
    <w:rsid w:val="00203157"/>
    <w:rsid w:val="0020497F"/>
    <w:rsid w:val="00206506"/>
    <w:rsid w:val="00206851"/>
    <w:rsid w:val="00207098"/>
    <w:rsid w:val="002109D9"/>
    <w:rsid w:val="0021486C"/>
    <w:rsid w:val="002151A9"/>
    <w:rsid w:val="00215B52"/>
    <w:rsid w:val="00217718"/>
    <w:rsid w:val="00217C0E"/>
    <w:rsid w:val="00220161"/>
    <w:rsid w:val="002223C9"/>
    <w:rsid w:val="00224BD2"/>
    <w:rsid w:val="00225372"/>
    <w:rsid w:val="00230F2B"/>
    <w:rsid w:val="00232162"/>
    <w:rsid w:val="00232B72"/>
    <w:rsid w:val="002339A4"/>
    <w:rsid w:val="00235DC0"/>
    <w:rsid w:val="00236E24"/>
    <w:rsid w:val="00241747"/>
    <w:rsid w:val="00242632"/>
    <w:rsid w:val="00242BD9"/>
    <w:rsid w:val="002439A9"/>
    <w:rsid w:val="00243FB8"/>
    <w:rsid w:val="00250D92"/>
    <w:rsid w:val="00251F9B"/>
    <w:rsid w:val="00252418"/>
    <w:rsid w:val="00254CB2"/>
    <w:rsid w:val="00256766"/>
    <w:rsid w:val="00256C04"/>
    <w:rsid w:val="0026240E"/>
    <w:rsid w:val="0026278C"/>
    <w:rsid w:val="002638CA"/>
    <w:rsid w:val="00263ECF"/>
    <w:rsid w:val="00265396"/>
    <w:rsid w:val="002654F6"/>
    <w:rsid w:val="00266403"/>
    <w:rsid w:val="00267CD1"/>
    <w:rsid w:val="00270158"/>
    <w:rsid w:val="002701CA"/>
    <w:rsid w:val="0027203F"/>
    <w:rsid w:val="0027232E"/>
    <w:rsid w:val="00272421"/>
    <w:rsid w:val="00272958"/>
    <w:rsid w:val="00272C87"/>
    <w:rsid w:val="002732D7"/>
    <w:rsid w:val="002766C5"/>
    <w:rsid w:val="002820E8"/>
    <w:rsid w:val="00282953"/>
    <w:rsid w:val="002841C8"/>
    <w:rsid w:val="00285DCB"/>
    <w:rsid w:val="00292341"/>
    <w:rsid w:val="0029504C"/>
    <w:rsid w:val="00297CDB"/>
    <w:rsid w:val="002A3319"/>
    <w:rsid w:val="002A38F1"/>
    <w:rsid w:val="002A422C"/>
    <w:rsid w:val="002A53BC"/>
    <w:rsid w:val="002A618B"/>
    <w:rsid w:val="002A6C8F"/>
    <w:rsid w:val="002A6EE0"/>
    <w:rsid w:val="002A7032"/>
    <w:rsid w:val="002A7561"/>
    <w:rsid w:val="002A79D1"/>
    <w:rsid w:val="002B00CA"/>
    <w:rsid w:val="002B0FAA"/>
    <w:rsid w:val="002B1648"/>
    <w:rsid w:val="002B19C5"/>
    <w:rsid w:val="002B21BC"/>
    <w:rsid w:val="002B38B6"/>
    <w:rsid w:val="002B5363"/>
    <w:rsid w:val="002B67B0"/>
    <w:rsid w:val="002B6B01"/>
    <w:rsid w:val="002B6D0A"/>
    <w:rsid w:val="002C0AF9"/>
    <w:rsid w:val="002C1FCD"/>
    <w:rsid w:val="002C2287"/>
    <w:rsid w:val="002C2DF5"/>
    <w:rsid w:val="002C5070"/>
    <w:rsid w:val="002C543C"/>
    <w:rsid w:val="002C75E4"/>
    <w:rsid w:val="002C79BD"/>
    <w:rsid w:val="002D0AA1"/>
    <w:rsid w:val="002D26BF"/>
    <w:rsid w:val="002D2C7C"/>
    <w:rsid w:val="002D564C"/>
    <w:rsid w:val="002D67CC"/>
    <w:rsid w:val="002D6B27"/>
    <w:rsid w:val="002E1458"/>
    <w:rsid w:val="002E301B"/>
    <w:rsid w:val="002E3FF4"/>
    <w:rsid w:val="002E5642"/>
    <w:rsid w:val="002E579A"/>
    <w:rsid w:val="002E5C2C"/>
    <w:rsid w:val="002F1A6D"/>
    <w:rsid w:val="002F55BF"/>
    <w:rsid w:val="002F5F1C"/>
    <w:rsid w:val="002F7B53"/>
    <w:rsid w:val="00301D80"/>
    <w:rsid w:val="00301F51"/>
    <w:rsid w:val="00302A6B"/>
    <w:rsid w:val="00302DBC"/>
    <w:rsid w:val="00304046"/>
    <w:rsid w:val="0030451E"/>
    <w:rsid w:val="00304DD4"/>
    <w:rsid w:val="00305DDE"/>
    <w:rsid w:val="00306889"/>
    <w:rsid w:val="00306AEF"/>
    <w:rsid w:val="003104A0"/>
    <w:rsid w:val="00310675"/>
    <w:rsid w:val="003114C3"/>
    <w:rsid w:val="0031256E"/>
    <w:rsid w:val="00316DDE"/>
    <w:rsid w:val="00317537"/>
    <w:rsid w:val="00320587"/>
    <w:rsid w:val="003207E1"/>
    <w:rsid w:val="00322446"/>
    <w:rsid w:val="00324FF3"/>
    <w:rsid w:val="003276E4"/>
    <w:rsid w:val="00327AD2"/>
    <w:rsid w:val="003303E2"/>
    <w:rsid w:val="00330B8D"/>
    <w:rsid w:val="00330F13"/>
    <w:rsid w:val="00331C58"/>
    <w:rsid w:val="00334815"/>
    <w:rsid w:val="00337524"/>
    <w:rsid w:val="003400FE"/>
    <w:rsid w:val="00341EEC"/>
    <w:rsid w:val="003427B5"/>
    <w:rsid w:val="003437EA"/>
    <w:rsid w:val="00344C29"/>
    <w:rsid w:val="0034504B"/>
    <w:rsid w:val="003456F5"/>
    <w:rsid w:val="003469EC"/>
    <w:rsid w:val="003472F9"/>
    <w:rsid w:val="00350BDC"/>
    <w:rsid w:val="0035134D"/>
    <w:rsid w:val="00352110"/>
    <w:rsid w:val="00353F5E"/>
    <w:rsid w:val="00356E42"/>
    <w:rsid w:val="00360557"/>
    <w:rsid w:val="00364671"/>
    <w:rsid w:val="00366213"/>
    <w:rsid w:val="0037068A"/>
    <w:rsid w:val="003742E6"/>
    <w:rsid w:val="00374EE7"/>
    <w:rsid w:val="0037679C"/>
    <w:rsid w:val="00381204"/>
    <w:rsid w:val="0038158F"/>
    <w:rsid w:val="00383251"/>
    <w:rsid w:val="00383291"/>
    <w:rsid w:val="00383A21"/>
    <w:rsid w:val="003850F9"/>
    <w:rsid w:val="00386934"/>
    <w:rsid w:val="00387201"/>
    <w:rsid w:val="00390D67"/>
    <w:rsid w:val="00392FBC"/>
    <w:rsid w:val="003936EC"/>
    <w:rsid w:val="003942CC"/>
    <w:rsid w:val="00394505"/>
    <w:rsid w:val="0039450B"/>
    <w:rsid w:val="003A02EA"/>
    <w:rsid w:val="003A2D88"/>
    <w:rsid w:val="003A4145"/>
    <w:rsid w:val="003A4D47"/>
    <w:rsid w:val="003A4E94"/>
    <w:rsid w:val="003A5284"/>
    <w:rsid w:val="003A6684"/>
    <w:rsid w:val="003A71F7"/>
    <w:rsid w:val="003B0B82"/>
    <w:rsid w:val="003B1EE5"/>
    <w:rsid w:val="003B499D"/>
    <w:rsid w:val="003B7821"/>
    <w:rsid w:val="003C052F"/>
    <w:rsid w:val="003C0A8D"/>
    <w:rsid w:val="003C0FDC"/>
    <w:rsid w:val="003C1AD4"/>
    <w:rsid w:val="003C2631"/>
    <w:rsid w:val="003C327A"/>
    <w:rsid w:val="003C3501"/>
    <w:rsid w:val="003C3F3A"/>
    <w:rsid w:val="003C5889"/>
    <w:rsid w:val="003C5DB3"/>
    <w:rsid w:val="003C673C"/>
    <w:rsid w:val="003C7E4E"/>
    <w:rsid w:val="003C7F48"/>
    <w:rsid w:val="003D319F"/>
    <w:rsid w:val="003D3241"/>
    <w:rsid w:val="003D3927"/>
    <w:rsid w:val="003D5389"/>
    <w:rsid w:val="003D6FD3"/>
    <w:rsid w:val="003D7B1F"/>
    <w:rsid w:val="003E2336"/>
    <w:rsid w:val="003E4012"/>
    <w:rsid w:val="003E4A84"/>
    <w:rsid w:val="003E60F8"/>
    <w:rsid w:val="003E62AD"/>
    <w:rsid w:val="003F0073"/>
    <w:rsid w:val="003F035E"/>
    <w:rsid w:val="003F4951"/>
    <w:rsid w:val="003F6060"/>
    <w:rsid w:val="003F71F5"/>
    <w:rsid w:val="003F7309"/>
    <w:rsid w:val="004000FB"/>
    <w:rsid w:val="00400B62"/>
    <w:rsid w:val="00402303"/>
    <w:rsid w:val="00402D4B"/>
    <w:rsid w:val="00404C94"/>
    <w:rsid w:val="004051B8"/>
    <w:rsid w:val="0040525E"/>
    <w:rsid w:val="00407305"/>
    <w:rsid w:val="004103B8"/>
    <w:rsid w:val="00410C0E"/>
    <w:rsid w:val="00411450"/>
    <w:rsid w:val="00411E50"/>
    <w:rsid w:val="004130A6"/>
    <w:rsid w:val="00413E69"/>
    <w:rsid w:val="0041554A"/>
    <w:rsid w:val="0041786A"/>
    <w:rsid w:val="004220FB"/>
    <w:rsid w:val="00422DC2"/>
    <w:rsid w:val="00423DEF"/>
    <w:rsid w:val="00427E6D"/>
    <w:rsid w:val="00436498"/>
    <w:rsid w:val="00436831"/>
    <w:rsid w:val="00436B37"/>
    <w:rsid w:val="00436C7F"/>
    <w:rsid w:val="0043719A"/>
    <w:rsid w:val="0044246F"/>
    <w:rsid w:val="00442871"/>
    <w:rsid w:val="00443345"/>
    <w:rsid w:val="00443725"/>
    <w:rsid w:val="00444381"/>
    <w:rsid w:val="00444F70"/>
    <w:rsid w:val="00445C9E"/>
    <w:rsid w:val="00446C4C"/>
    <w:rsid w:val="004472D1"/>
    <w:rsid w:val="00447659"/>
    <w:rsid w:val="0045119C"/>
    <w:rsid w:val="004526A7"/>
    <w:rsid w:val="0045337E"/>
    <w:rsid w:val="0045347C"/>
    <w:rsid w:val="00454D86"/>
    <w:rsid w:val="004559B3"/>
    <w:rsid w:val="00455F76"/>
    <w:rsid w:val="004574DC"/>
    <w:rsid w:val="004577F9"/>
    <w:rsid w:val="00460675"/>
    <w:rsid w:val="00462658"/>
    <w:rsid w:val="00464121"/>
    <w:rsid w:val="00464547"/>
    <w:rsid w:val="004666A9"/>
    <w:rsid w:val="004667BD"/>
    <w:rsid w:val="00467A42"/>
    <w:rsid w:val="00470650"/>
    <w:rsid w:val="00471F30"/>
    <w:rsid w:val="00471FF4"/>
    <w:rsid w:val="00472F48"/>
    <w:rsid w:val="004734F1"/>
    <w:rsid w:val="00473EE2"/>
    <w:rsid w:val="004753FD"/>
    <w:rsid w:val="0047676C"/>
    <w:rsid w:val="004828BA"/>
    <w:rsid w:val="00482997"/>
    <w:rsid w:val="00484B29"/>
    <w:rsid w:val="00484DE7"/>
    <w:rsid w:val="0048653C"/>
    <w:rsid w:val="0048752A"/>
    <w:rsid w:val="00487DA7"/>
    <w:rsid w:val="004919F3"/>
    <w:rsid w:val="00492107"/>
    <w:rsid w:val="00493DA1"/>
    <w:rsid w:val="004967FB"/>
    <w:rsid w:val="0049680F"/>
    <w:rsid w:val="004A0892"/>
    <w:rsid w:val="004A1A3A"/>
    <w:rsid w:val="004A1E0A"/>
    <w:rsid w:val="004A3746"/>
    <w:rsid w:val="004A4F82"/>
    <w:rsid w:val="004A5271"/>
    <w:rsid w:val="004A5AE6"/>
    <w:rsid w:val="004A7943"/>
    <w:rsid w:val="004B320F"/>
    <w:rsid w:val="004B38F0"/>
    <w:rsid w:val="004B3906"/>
    <w:rsid w:val="004B5B5A"/>
    <w:rsid w:val="004C152B"/>
    <w:rsid w:val="004C2121"/>
    <w:rsid w:val="004C50BA"/>
    <w:rsid w:val="004C6063"/>
    <w:rsid w:val="004D0B83"/>
    <w:rsid w:val="004D2AFF"/>
    <w:rsid w:val="004D3B78"/>
    <w:rsid w:val="004D73D0"/>
    <w:rsid w:val="004E0418"/>
    <w:rsid w:val="004E0BAE"/>
    <w:rsid w:val="004E2BDD"/>
    <w:rsid w:val="004E42EB"/>
    <w:rsid w:val="004E5DF5"/>
    <w:rsid w:val="004E763D"/>
    <w:rsid w:val="004F314F"/>
    <w:rsid w:val="004F37F1"/>
    <w:rsid w:val="004F3AAA"/>
    <w:rsid w:val="004F5935"/>
    <w:rsid w:val="004F59BC"/>
    <w:rsid w:val="004F6E3A"/>
    <w:rsid w:val="004F711B"/>
    <w:rsid w:val="00502D3E"/>
    <w:rsid w:val="00503F67"/>
    <w:rsid w:val="00504F64"/>
    <w:rsid w:val="00506993"/>
    <w:rsid w:val="005111B4"/>
    <w:rsid w:val="00512E69"/>
    <w:rsid w:val="00513474"/>
    <w:rsid w:val="005144B4"/>
    <w:rsid w:val="005154D2"/>
    <w:rsid w:val="005159A4"/>
    <w:rsid w:val="00515F78"/>
    <w:rsid w:val="0051664A"/>
    <w:rsid w:val="00516952"/>
    <w:rsid w:val="005171B0"/>
    <w:rsid w:val="00520395"/>
    <w:rsid w:val="005213A1"/>
    <w:rsid w:val="00521920"/>
    <w:rsid w:val="00521D9E"/>
    <w:rsid w:val="005220C9"/>
    <w:rsid w:val="0052424A"/>
    <w:rsid w:val="00525A5B"/>
    <w:rsid w:val="00527B01"/>
    <w:rsid w:val="00530DB2"/>
    <w:rsid w:val="00530E54"/>
    <w:rsid w:val="00533BBE"/>
    <w:rsid w:val="00534160"/>
    <w:rsid w:val="005343DC"/>
    <w:rsid w:val="0053692F"/>
    <w:rsid w:val="00540025"/>
    <w:rsid w:val="00541A2E"/>
    <w:rsid w:val="0054224C"/>
    <w:rsid w:val="00543A3E"/>
    <w:rsid w:val="005452B4"/>
    <w:rsid w:val="00545719"/>
    <w:rsid w:val="00552E66"/>
    <w:rsid w:val="00553BFC"/>
    <w:rsid w:val="00557F6D"/>
    <w:rsid w:val="00560081"/>
    <w:rsid w:val="00560713"/>
    <w:rsid w:val="0056114C"/>
    <w:rsid w:val="0056129C"/>
    <w:rsid w:val="0056379F"/>
    <w:rsid w:val="00563A49"/>
    <w:rsid w:val="0056411D"/>
    <w:rsid w:val="00564302"/>
    <w:rsid w:val="005651F1"/>
    <w:rsid w:val="00565B1A"/>
    <w:rsid w:val="00566F2F"/>
    <w:rsid w:val="005670EA"/>
    <w:rsid w:val="00570475"/>
    <w:rsid w:val="0057102F"/>
    <w:rsid w:val="005717EF"/>
    <w:rsid w:val="00571EBC"/>
    <w:rsid w:val="00574EBD"/>
    <w:rsid w:val="0057707E"/>
    <w:rsid w:val="00580249"/>
    <w:rsid w:val="00580C26"/>
    <w:rsid w:val="00583E0D"/>
    <w:rsid w:val="0058445A"/>
    <w:rsid w:val="00586A5C"/>
    <w:rsid w:val="00590805"/>
    <w:rsid w:val="00590E19"/>
    <w:rsid w:val="00591679"/>
    <w:rsid w:val="0059501D"/>
    <w:rsid w:val="00595C05"/>
    <w:rsid w:val="00597370"/>
    <w:rsid w:val="00597B8E"/>
    <w:rsid w:val="005A1A6F"/>
    <w:rsid w:val="005A267A"/>
    <w:rsid w:val="005A500D"/>
    <w:rsid w:val="005A5727"/>
    <w:rsid w:val="005A734D"/>
    <w:rsid w:val="005A779D"/>
    <w:rsid w:val="005A7FD0"/>
    <w:rsid w:val="005B01E2"/>
    <w:rsid w:val="005B073E"/>
    <w:rsid w:val="005B0B26"/>
    <w:rsid w:val="005B0D11"/>
    <w:rsid w:val="005B2CD9"/>
    <w:rsid w:val="005B3263"/>
    <w:rsid w:val="005B3A95"/>
    <w:rsid w:val="005B4556"/>
    <w:rsid w:val="005B6F16"/>
    <w:rsid w:val="005B6F90"/>
    <w:rsid w:val="005C028D"/>
    <w:rsid w:val="005C090F"/>
    <w:rsid w:val="005C3BC3"/>
    <w:rsid w:val="005C47D2"/>
    <w:rsid w:val="005C5DB1"/>
    <w:rsid w:val="005C614C"/>
    <w:rsid w:val="005C629F"/>
    <w:rsid w:val="005D3731"/>
    <w:rsid w:val="005D3FC7"/>
    <w:rsid w:val="005D532E"/>
    <w:rsid w:val="005D6018"/>
    <w:rsid w:val="005D7252"/>
    <w:rsid w:val="005E1FCB"/>
    <w:rsid w:val="005E38C3"/>
    <w:rsid w:val="005E3AF7"/>
    <w:rsid w:val="005E6710"/>
    <w:rsid w:val="005E70E2"/>
    <w:rsid w:val="005F0356"/>
    <w:rsid w:val="005F03FE"/>
    <w:rsid w:val="005F1791"/>
    <w:rsid w:val="005F308B"/>
    <w:rsid w:val="005F3E4B"/>
    <w:rsid w:val="005F5C1C"/>
    <w:rsid w:val="005F747C"/>
    <w:rsid w:val="0060012E"/>
    <w:rsid w:val="0060013D"/>
    <w:rsid w:val="006036D5"/>
    <w:rsid w:val="006038B3"/>
    <w:rsid w:val="00603D35"/>
    <w:rsid w:val="006043F5"/>
    <w:rsid w:val="00605303"/>
    <w:rsid w:val="006077D7"/>
    <w:rsid w:val="006079E2"/>
    <w:rsid w:val="00610119"/>
    <w:rsid w:val="00610440"/>
    <w:rsid w:val="00615394"/>
    <w:rsid w:val="00620CF8"/>
    <w:rsid w:val="006212B5"/>
    <w:rsid w:val="00622AF6"/>
    <w:rsid w:val="00624C28"/>
    <w:rsid w:val="00626678"/>
    <w:rsid w:val="006271ED"/>
    <w:rsid w:val="006324B9"/>
    <w:rsid w:val="00634015"/>
    <w:rsid w:val="006346F5"/>
    <w:rsid w:val="00634900"/>
    <w:rsid w:val="0063540D"/>
    <w:rsid w:val="0063640D"/>
    <w:rsid w:val="00637D8C"/>
    <w:rsid w:val="00637DA8"/>
    <w:rsid w:val="00640CE1"/>
    <w:rsid w:val="006473C6"/>
    <w:rsid w:val="00647C32"/>
    <w:rsid w:val="00647F40"/>
    <w:rsid w:val="00650F43"/>
    <w:rsid w:val="00654157"/>
    <w:rsid w:val="00654BCA"/>
    <w:rsid w:val="00655227"/>
    <w:rsid w:val="0065626C"/>
    <w:rsid w:val="00657446"/>
    <w:rsid w:val="00662099"/>
    <w:rsid w:val="00662CF9"/>
    <w:rsid w:val="00663FC6"/>
    <w:rsid w:val="00670503"/>
    <w:rsid w:val="00671DD5"/>
    <w:rsid w:val="00672519"/>
    <w:rsid w:val="00673238"/>
    <w:rsid w:val="006777F7"/>
    <w:rsid w:val="006807EF"/>
    <w:rsid w:val="00680BF0"/>
    <w:rsid w:val="006815BE"/>
    <w:rsid w:val="00682499"/>
    <w:rsid w:val="00682689"/>
    <w:rsid w:val="0068381F"/>
    <w:rsid w:val="00683DB8"/>
    <w:rsid w:val="00684A03"/>
    <w:rsid w:val="00684AE8"/>
    <w:rsid w:val="00691958"/>
    <w:rsid w:val="00691A17"/>
    <w:rsid w:val="00693EC5"/>
    <w:rsid w:val="00695337"/>
    <w:rsid w:val="00696395"/>
    <w:rsid w:val="00696BED"/>
    <w:rsid w:val="006A03FC"/>
    <w:rsid w:val="006A0B59"/>
    <w:rsid w:val="006A1321"/>
    <w:rsid w:val="006A14AE"/>
    <w:rsid w:val="006A160B"/>
    <w:rsid w:val="006A1705"/>
    <w:rsid w:val="006A2E9E"/>
    <w:rsid w:val="006A44F5"/>
    <w:rsid w:val="006A4F17"/>
    <w:rsid w:val="006A5066"/>
    <w:rsid w:val="006A5221"/>
    <w:rsid w:val="006A5FFD"/>
    <w:rsid w:val="006A6A04"/>
    <w:rsid w:val="006B023A"/>
    <w:rsid w:val="006B0383"/>
    <w:rsid w:val="006B1AE7"/>
    <w:rsid w:val="006B207C"/>
    <w:rsid w:val="006B22E1"/>
    <w:rsid w:val="006B26BE"/>
    <w:rsid w:val="006B368F"/>
    <w:rsid w:val="006B50F6"/>
    <w:rsid w:val="006C00D3"/>
    <w:rsid w:val="006C0848"/>
    <w:rsid w:val="006C0A60"/>
    <w:rsid w:val="006C1EB7"/>
    <w:rsid w:val="006C3703"/>
    <w:rsid w:val="006C52CC"/>
    <w:rsid w:val="006C60B0"/>
    <w:rsid w:val="006C6140"/>
    <w:rsid w:val="006C6527"/>
    <w:rsid w:val="006C6F1E"/>
    <w:rsid w:val="006C77ED"/>
    <w:rsid w:val="006D0C3C"/>
    <w:rsid w:val="006D2670"/>
    <w:rsid w:val="006D3873"/>
    <w:rsid w:val="006D3979"/>
    <w:rsid w:val="006D3C14"/>
    <w:rsid w:val="006D41CE"/>
    <w:rsid w:val="006D44F0"/>
    <w:rsid w:val="006D52C1"/>
    <w:rsid w:val="006D5DB0"/>
    <w:rsid w:val="006D6A2A"/>
    <w:rsid w:val="006D74ED"/>
    <w:rsid w:val="006D7708"/>
    <w:rsid w:val="006E2327"/>
    <w:rsid w:val="006E3067"/>
    <w:rsid w:val="006E3087"/>
    <w:rsid w:val="006E3B3F"/>
    <w:rsid w:val="006E427A"/>
    <w:rsid w:val="006E5030"/>
    <w:rsid w:val="006E6992"/>
    <w:rsid w:val="006E6A1B"/>
    <w:rsid w:val="006E6F51"/>
    <w:rsid w:val="006E7A0E"/>
    <w:rsid w:val="006E7FF8"/>
    <w:rsid w:val="006F170A"/>
    <w:rsid w:val="006F1AD7"/>
    <w:rsid w:val="006F216D"/>
    <w:rsid w:val="006F2817"/>
    <w:rsid w:val="006F3536"/>
    <w:rsid w:val="006F37F7"/>
    <w:rsid w:val="006F540A"/>
    <w:rsid w:val="006F5AC9"/>
    <w:rsid w:val="007000CE"/>
    <w:rsid w:val="0070047C"/>
    <w:rsid w:val="0070056A"/>
    <w:rsid w:val="00701DDF"/>
    <w:rsid w:val="007023F8"/>
    <w:rsid w:val="00705568"/>
    <w:rsid w:val="007064DC"/>
    <w:rsid w:val="00707439"/>
    <w:rsid w:val="0071034E"/>
    <w:rsid w:val="007115F4"/>
    <w:rsid w:val="00715AA6"/>
    <w:rsid w:val="00716A2E"/>
    <w:rsid w:val="00716A72"/>
    <w:rsid w:val="00721112"/>
    <w:rsid w:val="00722D76"/>
    <w:rsid w:val="00723132"/>
    <w:rsid w:val="00723B54"/>
    <w:rsid w:val="00724221"/>
    <w:rsid w:val="0072513B"/>
    <w:rsid w:val="00725141"/>
    <w:rsid w:val="00725B7F"/>
    <w:rsid w:val="007273A2"/>
    <w:rsid w:val="00731203"/>
    <w:rsid w:val="00732692"/>
    <w:rsid w:val="00732707"/>
    <w:rsid w:val="0073272F"/>
    <w:rsid w:val="007346E7"/>
    <w:rsid w:val="00735022"/>
    <w:rsid w:val="007352CE"/>
    <w:rsid w:val="007355BC"/>
    <w:rsid w:val="00737766"/>
    <w:rsid w:val="00737FDB"/>
    <w:rsid w:val="0074130D"/>
    <w:rsid w:val="00742134"/>
    <w:rsid w:val="00742F4C"/>
    <w:rsid w:val="00743BA8"/>
    <w:rsid w:val="0074473A"/>
    <w:rsid w:val="00744827"/>
    <w:rsid w:val="00744F90"/>
    <w:rsid w:val="00745B22"/>
    <w:rsid w:val="007500FC"/>
    <w:rsid w:val="00751F2C"/>
    <w:rsid w:val="00754E07"/>
    <w:rsid w:val="00755264"/>
    <w:rsid w:val="00755D0C"/>
    <w:rsid w:val="0076087C"/>
    <w:rsid w:val="00761163"/>
    <w:rsid w:val="00766395"/>
    <w:rsid w:val="00766A4A"/>
    <w:rsid w:val="00766DD3"/>
    <w:rsid w:val="00770CE4"/>
    <w:rsid w:val="007720D6"/>
    <w:rsid w:val="007724E9"/>
    <w:rsid w:val="00773F86"/>
    <w:rsid w:val="00775687"/>
    <w:rsid w:val="0078146F"/>
    <w:rsid w:val="00782D98"/>
    <w:rsid w:val="00784B4E"/>
    <w:rsid w:val="00786546"/>
    <w:rsid w:val="00786BBD"/>
    <w:rsid w:val="00786FE9"/>
    <w:rsid w:val="007879DA"/>
    <w:rsid w:val="00790A58"/>
    <w:rsid w:val="007910CE"/>
    <w:rsid w:val="0079175D"/>
    <w:rsid w:val="00792C3D"/>
    <w:rsid w:val="007939C2"/>
    <w:rsid w:val="00795BD4"/>
    <w:rsid w:val="00796C74"/>
    <w:rsid w:val="00797378"/>
    <w:rsid w:val="007A0274"/>
    <w:rsid w:val="007A0BB1"/>
    <w:rsid w:val="007A1B72"/>
    <w:rsid w:val="007A1FC9"/>
    <w:rsid w:val="007A2A52"/>
    <w:rsid w:val="007A2F87"/>
    <w:rsid w:val="007A5520"/>
    <w:rsid w:val="007A76B2"/>
    <w:rsid w:val="007A7782"/>
    <w:rsid w:val="007A7822"/>
    <w:rsid w:val="007B000B"/>
    <w:rsid w:val="007B02C6"/>
    <w:rsid w:val="007B039B"/>
    <w:rsid w:val="007B0489"/>
    <w:rsid w:val="007B08C8"/>
    <w:rsid w:val="007B25D4"/>
    <w:rsid w:val="007B2755"/>
    <w:rsid w:val="007B2A8C"/>
    <w:rsid w:val="007B3434"/>
    <w:rsid w:val="007B3B80"/>
    <w:rsid w:val="007B4DD8"/>
    <w:rsid w:val="007B603A"/>
    <w:rsid w:val="007B65D0"/>
    <w:rsid w:val="007B7AEC"/>
    <w:rsid w:val="007C11E7"/>
    <w:rsid w:val="007C15A4"/>
    <w:rsid w:val="007C3718"/>
    <w:rsid w:val="007C628D"/>
    <w:rsid w:val="007C737B"/>
    <w:rsid w:val="007C7E4B"/>
    <w:rsid w:val="007D002A"/>
    <w:rsid w:val="007D0239"/>
    <w:rsid w:val="007D136D"/>
    <w:rsid w:val="007D1E58"/>
    <w:rsid w:val="007D2E7C"/>
    <w:rsid w:val="007D406E"/>
    <w:rsid w:val="007D6182"/>
    <w:rsid w:val="007D69F0"/>
    <w:rsid w:val="007D7139"/>
    <w:rsid w:val="007E04A9"/>
    <w:rsid w:val="007E31C2"/>
    <w:rsid w:val="007E4693"/>
    <w:rsid w:val="007E581D"/>
    <w:rsid w:val="007E5E39"/>
    <w:rsid w:val="007F0625"/>
    <w:rsid w:val="007F0BF1"/>
    <w:rsid w:val="007F2284"/>
    <w:rsid w:val="007F2AF8"/>
    <w:rsid w:val="00800DE5"/>
    <w:rsid w:val="008017AA"/>
    <w:rsid w:val="008050E8"/>
    <w:rsid w:val="0080614A"/>
    <w:rsid w:val="00813FDA"/>
    <w:rsid w:val="00814E8F"/>
    <w:rsid w:val="00815368"/>
    <w:rsid w:val="0082023E"/>
    <w:rsid w:val="0082104E"/>
    <w:rsid w:val="0082106E"/>
    <w:rsid w:val="008216FE"/>
    <w:rsid w:val="00822D9B"/>
    <w:rsid w:val="00825A63"/>
    <w:rsid w:val="0082603A"/>
    <w:rsid w:val="00826136"/>
    <w:rsid w:val="00826BF1"/>
    <w:rsid w:val="00827683"/>
    <w:rsid w:val="0083028A"/>
    <w:rsid w:val="00830465"/>
    <w:rsid w:val="00834A8E"/>
    <w:rsid w:val="00836B20"/>
    <w:rsid w:val="00842168"/>
    <w:rsid w:val="008437FF"/>
    <w:rsid w:val="0084447A"/>
    <w:rsid w:val="00845FD2"/>
    <w:rsid w:val="00847FDB"/>
    <w:rsid w:val="00851245"/>
    <w:rsid w:val="0085171E"/>
    <w:rsid w:val="00852E83"/>
    <w:rsid w:val="0085412F"/>
    <w:rsid w:val="0086237B"/>
    <w:rsid w:val="00862A8F"/>
    <w:rsid w:val="00863FD8"/>
    <w:rsid w:val="0086687A"/>
    <w:rsid w:val="00867330"/>
    <w:rsid w:val="00867429"/>
    <w:rsid w:val="00867E5D"/>
    <w:rsid w:val="00870C62"/>
    <w:rsid w:val="00871376"/>
    <w:rsid w:val="00874069"/>
    <w:rsid w:val="008752AE"/>
    <w:rsid w:val="00875676"/>
    <w:rsid w:val="008814A4"/>
    <w:rsid w:val="008827E3"/>
    <w:rsid w:val="00883FBF"/>
    <w:rsid w:val="008862A3"/>
    <w:rsid w:val="00886DBB"/>
    <w:rsid w:val="008879A5"/>
    <w:rsid w:val="00887B25"/>
    <w:rsid w:val="00891E75"/>
    <w:rsid w:val="00893EE8"/>
    <w:rsid w:val="0089459A"/>
    <w:rsid w:val="00895D95"/>
    <w:rsid w:val="008973A9"/>
    <w:rsid w:val="008A1DDC"/>
    <w:rsid w:val="008A2280"/>
    <w:rsid w:val="008A24F0"/>
    <w:rsid w:val="008B0688"/>
    <w:rsid w:val="008B151C"/>
    <w:rsid w:val="008C11A4"/>
    <w:rsid w:val="008C27B9"/>
    <w:rsid w:val="008C4CE5"/>
    <w:rsid w:val="008C50B1"/>
    <w:rsid w:val="008C6927"/>
    <w:rsid w:val="008C7EBE"/>
    <w:rsid w:val="008D0DD2"/>
    <w:rsid w:val="008D1EC9"/>
    <w:rsid w:val="008D3D94"/>
    <w:rsid w:val="008D569E"/>
    <w:rsid w:val="008D699D"/>
    <w:rsid w:val="008D6CB2"/>
    <w:rsid w:val="008D766E"/>
    <w:rsid w:val="008E07D6"/>
    <w:rsid w:val="008E1E46"/>
    <w:rsid w:val="008E27B4"/>
    <w:rsid w:val="008E32A2"/>
    <w:rsid w:val="008E3B9E"/>
    <w:rsid w:val="008E3EE4"/>
    <w:rsid w:val="008E47F6"/>
    <w:rsid w:val="008E5530"/>
    <w:rsid w:val="008E5646"/>
    <w:rsid w:val="008F0218"/>
    <w:rsid w:val="008F2737"/>
    <w:rsid w:val="008F2763"/>
    <w:rsid w:val="008F3434"/>
    <w:rsid w:val="008F4C95"/>
    <w:rsid w:val="008F4DDF"/>
    <w:rsid w:val="008F52F8"/>
    <w:rsid w:val="008F5B13"/>
    <w:rsid w:val="008F6720"/>
    <w:rsid w:val="008F73B8"/>
    <w:rsid w:val="00900ACB"/>
    <w:rsid w:val="0090131D"/>
    <w:rsid w:val="00901B3B"/>
    <w:rsid w:val="0090214D"/>
    <w:rsid w:val="009028ED"/>
    <w:rsid w:val="009034F0"/>
    <w:rsid w:val="009101E9"/>
    <w:rsid w:val="00912A69"/>
    <w:rsid w:val="00913267"/>
    <w:rsid w:val="00913839"/>
    <w:rsid w:val="00914E56"/>
    <w:rsid w:val="00915638"/>
    <w:rsid w:val="0091728A"/>
    <w:rsid w:val="00917BC2"/>
    <w:rsid w:val="00917BCC"/>
    <w:rsid w:val="00922F5D"/>
    <w:rsid w:val="00926473"/>
    <w:rsid w:val="00926682"/>
    <w:rsid w:val="00926E44"/>
    <w:rsid w:val="00926F28"/>
    <w:rsid w:val="009322DE"/>
    <w:rsid w:val="009329AE"/>
    <w:rsid w:val="00934982"/>
    <w:rsid w:val="00934A79"/>
    <w:rsid w:val="00934FBA"/>
    <w:rsid w:val="00937E7C"/>
    <w:rsid w:val="0094061E"/>
    <w:rsid w:val="00941CF7"/>
    <w:rsid w:val="00942FAD"/>
    <w:rsid w:val="00943333"/>
    <w:rsid w:val="00945B60"/>
    <w:rsid w:val="009465A2"/>
    <w:rsid w:val="009465C8"/>
    <w:rsid w:val="0094758E"/>
    <w:rsid w:val="00947D04"/>
    <w:rsid w:val="009501E0"/>
    <w:rsid w:val="00950557"/>
    <w:rsid w:val="00950B34"/>
    <w:rsid w:val="00951879"/>
    <w:rsid w:val="009528F6"/>
    <w:rsid w:val="00952953"/>
    <w:rsid w:val="009550E7"/>
    <w:rsid w:val="009556AF"/>
    <w:rsid w:val="00956362"/>
    <w:rsid w:val="0095670E"/>
    <w:rsid w:val="009574F9"/>
    <w:rsid w:val="009618FF"/>
    <w:rsid w:val="009634B3"/>
    <w:rsid w:val="00971A4A"/>
    <w:rsid w:val="00973BA7"/>
    <w:rsid w:val="00973FA1"/>
    <w:rsid w:val="009741D5"/>
    <w:rsid w:val="00975FAC"/>
    <w:rsid w:val="009775EC"/>
    <w:rsid w:val="00980189"/>
    <w:rsid w:val="009809FC"/>
    <w:rsid w:val="00982331"/>
    <w:rsid w:val="009833C9"/>
    <w:rsid w:val="00984CC3"/>
    <w:rsid w:val="00986BEC"/>
    <w:rsid w:val="009871B2"/>
    <w:rsid w:val="00987451"/>
    <w:rsid w:val="009914BB"/>
    <w:rsid w:val="00991556"/>
    <w:rsid w:val="00994844"/>
    <w:rsid w:val="009960A7"/>
    <w:rsid w:val="00996559"/>
    <w:rsid w:val="00996D1F"/>
    <w:rsid w:val="009A12C1"/>
    <w:rsid w:val="009A23BA"/>
    <w:rsid w:val="009A2F49"/>
    <w:rsid w:val="009A3646"/>
    <w:rsid w:val="009A4DEE"/>
    <w:rsid w:val="009A5C0F"/>
    <w:rsid w:val="009A628D"/>
    <w:rsid w:val="009B0A95"/>
    <w:rsid w:val="009B181A"/>
    <w:rsid w:val="009B2E93"/>
    <w:rsid w:val="009B3606"/>
    <w:rsid w:val="009B4288"/>
    <w:rsid w:val="009B435C"/>
    <w:rsid w:val="009B4E2B"/>
    <w:rsid w:val="009B5E5B"/>
    <w:rsid w:val="009B7997"/>
    <w:rsid w:val="009C0290"/>
    <w:rsid w:val="009C0D3F"/>
    <w:rsid w:val="009C1727"/>
    <w:rsid w:val="009C4213"/>
    <w:rsid w:val="009C4430"/>
    <w:rsid w:val="009C4C42"/>
    <w:rsid w:val="009C63A1"/>
    <w:rsid w:val="009C65CD"/>
    <w:rsid w:val="009D0097"/>
    <w:rsid w:val="009D23C6"/>
    <w:rsid w:val="009D2B82"/>
    <w:rsid w:val="009D3AE8"/>
    <w:rsid w:val="009D58F4"/>
    <w:rsid w:val="009D6C37"/>
    <w:rsid w:val="009E0191"/>
    <w:rsid w:val="009E0FC2"/>
    <w:rsid w:val="009E1BE2"/>
    <w:rsid w:val="009E2490"/>
    <w:rsid w:val="009E2577"/>
    <w:rsid w:val="009E4E07"/>
    <w:rsid w:val="009E5079"/>
    <w:rsid w:val="009E680D"/>
    <w:rsid w:val="009E6CFB"/>
    <w:rsid w:val="009E7FFD"/>
    <w:rsid w:val="009F1705"/>
    <w:rsid w:val="009F2B41"/>
    <w:rsid w:val="009F3530"/>
    <w:rsid w:val="009F3659"/>
    <w:rsid w:val="009F3CD1"/>
    <w:rsid w:val="009F635A"/>
    <w:rsid w:val="00A002E7"/>
    <w:rsid w:val="00A005B8"/>
    <w:rsid w:val="00A00ACC"/>
    <w:rsid w:val="00A046E2"/>
    <w:rsid w:val="00A0515D"/>
    <w:rsid w:val="00A059AE"/>
    <w:rsid w:val="00A062FA"/>
    <w:rsid w:val="00A07701"/>
    <w:rsid w:val="00A11080"/>
    <w:rsid w:val="00A13B29"/>
    <w:rsid w:val="00A141B9"/>
    <w:rsid w:val="00A14930"/>
    <w:rsid w:val="00A14FD5"/>
    <w:rsid w:val="00A152CF"/>
    <w:rsid w:val="00A1753F"/>
    <w:rsid w:val="00A17DCA"/>
    <w:rsid w:val="00A17E13"/>
    <w:rsid w:val="00A22E39"/>
    <w:rsid w:val="00A2389A"/>
    <w:rsid w:val="00A239EF"/>
    <w:rsid w:val="00A25062"/>
    <w:rsid w:val="00A26ABE"/>
    <w:rsid w:val="00A30E5B"/>
    <w:rsid w:val="00A31697"/>
    <w:rsid w:val="00A33460"/>
    <w:rsid w:val="00A33828"/>
    <w:rsid w:val="00A33E6F"/>
    <w:rsid w:val="00A34A76"/>
    <w:rsid w:val="00A34B3B"/>
    <w:rsid w:val="00A357D2"/>
    <w:rsid w:val="00A35EB0"/>
    <w:rsid w:val="00A363D6"/>
    <w:rsid w:val="00A37841"/>
    <w:rsid w:val="00A40C6F"/>
    <w:rsid w:val="00A4295D"/>
    <w:rsid w:val="00A42CDE"/>
    <w:rsid w:val="00A44A68"/>
    <w:rsid w:val="00A46393"/>
    <w:rsid w:val="00A467AC"/>
    <w:rsid w:val="00A46C47"/>
    <w:rsid w:val="00A4791C"/>
    <w:rsid w:val="00A50365"/>
    <w:rsid w:val="00A51DA4"/>
    <w:rsid w:val="00A52B41"/>
    <w:rsid w:val="00A53087"/>
    <w:rsid w:val="00A537EF"/>
    <w:rsid w:val="00A53EB8"/>
    <w:rsid w:val="00A56446"/>
    <w:rsid w:val="00A57423"/>
    <w:rsid w:val="00A61DA0"/>
    <w:rsid w:val="00A65E7B"/>
    <w:rsid w:val="00A70CF5"/>
    <w:rsid w:val="00A713EA"/>
    <w:rsid w:val="00A72DFB"/>
    <w:rsid w:val="00A739A3"/>
    <w:rsid w:val="00A73DAB"/>
    <w:rsid w:val="00A759B0"/>
    <w:rsid w:val="00A80189"/>
    <w:rsid w:val="00A80588"/>
    <w:rsid w:val="00A8092C"/>
    <w:rsid w:val="00A82490"/>
    <w:rsid w:val="00A86083"/>
    <w:rsid w:val="00A8630C"/>
    <w:rsid w:val="00A866F5"/>
    <w:rsid w:val="00A8752E"/>
    <w:rsid w:val="00A907E7"/>
    <w:rsid w:val="00A93A09"/>
    <w:rsid w:val="00A9445D"/>
    <w:rsid w:val="00A96345"/>
    <w:rsid w:val="00A963B9"/>
    <w:rsid w:val="00A9673A"/>
    <w:rsid w:val="00AA26FF"/>
    <w:rsid w:val="00AA2F14"/>
    <w:rsid w:val="00AA30DA"/>
    <w:rsid w:val="00AA3338"/>
    <w:rsid w:val="00AB12DF"/>
    <w:rsid w:val="00AB29C3"/>
    <w:rsid w:val="00AB2FAD"/>
    <w:rsid w:val="00AB38F7"/>
    <w:rsid w:val="00AB49E1"/>
    <w:rsid w:val="00AB66F6"/>
    <w:rsid w:val="00AC0D5C"/>
    <w:rsid w:val="00AC3C46"/>
    <w:rsid w:val="00AC3EAA"/>
    <w:rsid w:val="00AD0351"/>
    <w:rsid w:val="00AD18B8"/>
    <w:rsid w:val="00AD363B"/>
    <w:rsid w:val="00AD38A0"/>
    <w:rsid w:val="00AD5C3F"/>
    <w:rsid w:val="00AD724A"/>
    <w:rsid w:val="00AD75B3"/>
    <w:rsid w:val="00AD7B73"/>
    <w:rsid w:val="00AE0024"/>
    <w:rsid w:val="00AE12AC"/>
    <w:rsid w:val="00AE189A"/>
    <w:rsid w:val="00AE1D7A"/>
    <w:rsid w:val="00AE4BA2"/>
    <w:rsid w:val="00AF0376"/>
    <w:rsid w:val="00AF0422"/>
    <w:rsid w:val="00AF060D"/>
    <w:rsid w:val="00AF069C"/>
    <w:rsid w:val="00AF13FE"/>
    <w:rsid w:val="00AF15BA"/>
    <w:rsid w:val="00AF2A0F"/>
    <w:rsid w:val="00AF39D5"/>
    <w:rsid w:val="00AF3A37"/>
    <w:rsid w:val="00AF538B"/>
    <w:rsid w:val="00AF6308"/>
    <w:rsid w:val="00AF6853"/>
    <w:rsid w:val="00B01C86"/>
    <w:rsid w:val="00B03825"/>
    <w:rsid w:val="00B042D3"/>
    <w:rsid w:val="00B04B32"/>
    <w:rsid w:val="00B05BB6"/>
    <w:rsid w:val="00B07118"/>
    <w:rsid w:val="00B07804"/>
    <w:rsid w:val="00B10CC7"/>
    <w:rsid w:val="00B11928"/>
    <w:rsid w:val="00B12C7F"/>
    <w:rsid w:val="00B14947"/>
    <w:rsid w:val="00B152F7"/>
    <w:rsid w:val="00B1535E"/>
    <w:rsid w:val="00B161E4"/>
    <w:rsid w:val="00B16629"/>
    <w:rsid w:val="00B16956"/>
    <w:rsid w:val="00B16A88"/>
    <w:rsid w:val="00B17099"/>
    <w:rsid w:val="00B17576"/>
    <w:rsid w:val="00B21C40"/>
    <w:rsid w:val="00B21E72"/>
    <w:rsid w:val="00B26FD8"/>
    <w:rsid w:val="00B27B9A"/>
    <w:rsid w:val="00B35906"/>
    <w:rsid w:val="00B3625F"/>
    <w:rsid w:val="00B41492"/>
    <w:rsid w:val="00B42294"/>
    <w:rsid w:val="00B427CC"/>
    <w:rsid w:val="00B43053"/>
    <w:rsid w:val="00B4320B"/>
    <w:rsid w:val="00B4386C"/>
    <w:rsid w:val="00B438E5"/>
    <w:rsid w:val="00B44468"/>
    <w:rsid w:val="00B456DA"/>
    <w:rsid w:val="00B45F9F"/>
    <w:rsid w:val="00B528A4"/>
    <w:rsid w:val="00B52B38"/>
    <w:rsid w:val="00B536EC"/>
    <w:rsid w:val="00B5372C"/>
    <w:rsid w:val="00B53D7C"/>
    <w:rsid w:val="00B55BEC"/>
    <w:rsid w:val="00B561D6"/>
    <w:rsid w:val="00B56B36"/>
    <w:rsid w:val="00B57E25"/>
    <w:rsid w:val="00B60436"/>
    <w:rsid w:val="00B6095C"/>
    <w:rsid w:val="00B6243A"/>
    <w:rsid w:val="00B636F5"/>
    <w:rsid w:val="00B66094"/>
    <w:rsid w:val="00B66152"/>
    <w:rsid w:val="00B66431"/>
    <w:rsid w:val="00B67308"/>
    <w:rsid w:val="00B67C39"/>
    <w:rsid w:val="00B67E8F"/>
    <w:rsid w:val="00B72E31"/>
    <w:rsid w:val="00B74AF6"/>
    <w:rsid w:val="00B74E30"/>
    <w:rsid w:val="00B757E2"/>
    <w:rsid w:val="00B75BA8"/>
    <w:rsid w:val="00B75CD8"/>
    <w:rsid w:val="00B76AB2"/>
    <w:rsid w:val="00B77CAE"/>
    <w:rsid w:val="00B80244"/>
    <w:rsid w:val="00B8099E"/>
    <w:rsid w:val="00B80DFA"/>
    <w:rsid w:val="00B81C3A"/>
    <w:rsid w:val="00B82ABD"/>
    <w:rsid w:val="00B83574"/>
    <w:rsid w:val="00B85178"/>
    <w:rsid w:val="00B861FB"/>
    <w:rsid w:val="00B878D4"/>
    <w:rsid w:val="00B87F88"/>
    <w:rsid w:val="00B9231B"/>
    <w:rsid w:val="00B924DD"/>
    <w:rsid w:val="00B9534F"/>
    <w:rsid w:val="00B97DDB"/>
    <w:rsid w:val="00BA09A3"/>
    <w:rsid w:val="00BA0AB7"/>
    <w:rsid w:val="00BA19EC"/>
    <w:rsid w:val="00BA2709"/>
    <w:rsid w:val="00BA3F04"/>
    <w:rsid w:val="00BA740F"/>
    <w:rsid w:val="00BB06A4"/>
    <w:rsid w:val="00BB0785"/>
    <w:rsid w:val="00BB6C20"/>
    <w:rsid w:val="00BC04D5"/>
    <w:rsid w:val="00BC1025"/>
    <w:rsid w:val="00BC1DC0"/>
    <w:rsid w:val="00BC2F23"/>
    <w:rsid w:val="00BC35F3"/>
    <w:rsid w:val="00BC5E81"/>
    <w:rsid w:val="00BC682C"/>
    <w:rsid w:val="00BC6A17"/>
    <w:rsid w:val="00BC6CDF"/>
    <w:rsid w:val="00BD3199"/>
    <w:rsid w:val="00BD4698"/>
    <w:rsid w:val="00BD4A56"/>
    <w:rsid w:val="00BD6DB8"/>
    <w:rsid w:val="00BD768A"/>
    <w:rsid w:val="00BD7B68"/>
    <w:rsid w:val="00BE21D1"/>
    <w:rsid w:val="00BE2950"/>
    <w:rsid w:val="00BE3024"/>
    <w:rsid w:val="00BE3C34"/>
    <w:rsid w:val="00BE4D86"/>
    <w:rsid w:val="00BE62E0"/>
    <w:rsid w:val="00BE6489"/>
    <w:rsid w:val="00BE6839"/>
    <w:rsid w:val="00BE7389"/>
    <w:rsid w:val="00BF0D0C"/>
    <w:rsid w:val="00BF294E"/>
    <w:rsid w:val="00BF2B76"/>
    <w:rsid w:val="00BF6435"/>
    <w:rsid w:val="00BF6441"/>
    <w:rsid w:val="00C01668"/>
    <w:rsid w:val="00C01BE4"/>
    <w:rsid w:val="00C025E4"/>
    <w:rsid w:val="00C05026"/>
    <w:rsid w:val="00C05BFA"/>
    <w:rsid w:val="00C062EB"/>
    <w:rsid w:val="00C11C20"/>
    <w:rsid w:val="00C142A0"/>
    <w:rsid w:val="00C1451C"/>
    <w:rsid w:val="00C17825"/>
    <w:rsid w:val="00C17B93"/>
    <w:rsid w:val="00C17BD6"/>
    <w:rsid w:val="00C21346"/>
    <w:rsid w:val="00C214E5"/>
    <w:rsid w:val="00C2245E"/>
    <w:rsid w:val="00C22994"/>
    <w:rsid w:val="00C22D01"/>
    <w:rsid w:val="00C24AA5"/>
    <w:rsid w:val="00C27218"/>
    <w:rsid w:val="00C3231D"/>
    <w:rsid w:val="00C32C52"/>
    <w:rsid w:val="00C33ABD"/>
    <w:rsid w:val="00C35F0C"/>
    <w:rsid w:val="00C369C5"/>
    <w:rsid w:val="00C4200F"/>
    <w:rsid w:val="00C420C4"/>
    <w:rsid w:val="00C47A34"/>
    <w:rsid w:val="00C50FEB"/>
    <w:rsid w:val="00C51FB1"/>
    <w:rsid w:val="00C522C4"/>
    <w:rsid w:val="00C52913"/>
    <w:rsid w:val="00C53668"/>
    <w:rsid w:val="00C556C8"/>
    <w:rsid w:val="00C574E9"/>
    <w:rsid w:val="00C57D82"/>
    <w:rsid w:val="00C57F97"/>
    <w:rsid w:val="00C601EB"/>
    <w:rsid w:val="00C61621"/>
    <w:rsid w:val="00C66C09"/>
    <w:rsid w:val="00C676FD"/>
    <w:rsid w:val="00C73400"/>
    <w:rsid w:val="00C74870"/>
    <w:rsid w:val="00C76469"/>
    <w:rsid w:val="00C816A6"/>
    <w:rsid w:val="00C819A3"/>
    <w:rsid w:val="00C81DAF"/>
    <w:rsid w:val="00C82BF2"/>
    <w:rsid w:val="00C8304F"/>
    <w:rsid w:val="00C83187"/>
    <w:rsid w:val="00C83686"/>
    <w:rsid w:val="00C86FFB"/>
    <w:rsid w:val="00C872B6"/>
    <w:rsid w:val="00C901BE"/>
    <w:rsid w:val="00C91011"/>
    <w:rsid w:val="00C91C13"/>
    <w:rsid w:val="00C92016"/>
    <w:rsid w:val="00C932D7"/>
    <w:rsid w:val="00C93901"/>
    <w:rsid w:val="00C95145"/>
    <w:rsid w:val="00C965E0"/>
    <w:rsid w:val="00C9755D"/>
    <w:rsid w:val="00C97F25"/>
    <w:rsid w:val="00CA07C0"/>
    <w:rsid w:val="00CA0A8E"/>
    <w:rsid w:val="00CA25FA"/>
    <w:rsid w:val="00CA2FCB"/>
    <w:rsid w:val="00CA3016"/>
    <w:rsid w:val="00CA3A50"/>
    <w:rsid w:val="00CA7A10"/>
    <w:rsid w:val="00CA7D30"/>
    <w:rsid w:val="00CB078A"/>
    <w:rsid w:val="00CB2F1E"/>
    <w:rsid w:val="00CB5D5B"/>
    <w:rsid w:val="00CB5D71"/>
    <w:rsid w:val="00CB6085"/>
    <w:rsid w:val="00CC0F39"/>
    <w:rsid w:val="00CC1C19"/>
    <w:rsid w:val="00CC252A"/>
    <w:rsid w:val="00CC43D6"/>
    <w:rsid w:val="00CC47F2"/>
    <w:rsid w:val="00CC6000"/>
    <w:rsid w:val="00CC7153"/>
    <w:rsid w:val="00CD0674"/>
    <w:rsid w:val="00CD0AF9"/>
    <w:rsid w:val="00CD2AF5"/>
    <w:rsid w:val="00CD2C32"/>
    <w:rsid w:val="00CD3F5C"/>
    <w:rsid w:val="00CD5B72"/>
    <w:rsid w:val="00CD6104"/>
    <w:rsid w:val="00CD6E81"/>
    <w:rsid w:val="00CD7AC0"/>
    <w:rsid w:val="00CE09C7"/>
    <w:rsid w:val="00CE1D51"/>
    <w:rsid w:val="00CE3952"/>
    <w:rsid w:val="00CE4146"/>
    <w:rsid w:val="00CE4760"/>
    <w:rsid w:val="00CE4E67"/>
    <w:rsid w:val="00CE5E8A"/>
    <w:rsid w:val="00CE6653"/>
    <w:rsid w:val="00CF1F4B"/>
    <w:rsid w:val="00CF5AD1"/>
    <w:rsid w:val="00CF5D3C"/>
    <w:rsid w:val="00CF5DB6"/>
    <w:rsid w:val="00CF771B"/>
    <w:rsid w:val="00D00819"/>
    <w:rsid w:val="00D020B6"/>
    <w:rsid w:val="00D0320F"/>
    <w:rsid w:val="00D056EA"/>
    <w:rsid w:val="00D10A4A"/>
    <w:rsid w:val="00D11AAA"/>
    <w:rsid w:val="00D11EC5"/>
    <w:rsid w:val="00D12E31"/>
    <w:rsid w:val="00D13D04"/>
    <w:rsid w:val="00D14E81"/>
    <w:rsid w:val="00D17D31"/>
    <w:rsid w:val="00D20E85"/>
    <w:rsid w:val="00D22AF0"/>
    <w:rsid w:val="00D23672"/>
    <w:rsid w:val="00D25B58"/>
    <w:rsid w:val="00D276FD"/>
    <w:rsid w:val="00D33412"/>
    <w:rsid w:val="00D3355A"/>
    <w:rsid w:val="00D33F8F"/>
    <w:rsid w:val="00D34919"/>
    <w:rsid w:val="00D408B6"/>
    <w:rsid w:val="00D41BD8"/>
    <w:rsid w:val="00D42C3C"/>
    <w:rsid w:val="00D42D46"/>
    <w:rsid w:val="00D4370F"/>
    <w:rsid w:val="00D43970"/>
    <w:rsid w:val="00D43EDC"/>
    <w:rsid w:val="00D4419A"/>
    <w:rsid w:val="00D44949"/>
    <w:rsid w:val="00D45F05"/>
    <w:rsid w:val="00D4798C"/>
    <w:rsid w:val="00D51FFF"/>
    <w:rsid w:val="00D52F76"/>
    <w:rsid w:val="00D53904"/>
    <w:rsid w:val="00D5614A"/>
    <w:rsid w:val="00D57556"/>
    <w:rsid w:val="00D57743"/>
    <w:rsid w:val="00D604D5"/>
    <w:rsid w:val="00D60786"/>
    <w:rsid w:val="00D621F4"/>
    <w:rsid w:val="00D62CD7"/>
    <w:rsid w:val="00D6300B"/>
    <w:rsid w:val="00D63E8E"/>
    <w:rsid w:val="00D6656B"/>
    <w:rsid w:val="00D73DF1"/>
    <w:rsid w:val="00D75F8A"/>
    <w:rsid w:val="00D7668A"/>
    <w:rsid w:val="00D76944"/>
    <w:rsid w:val="00D770DC"/>
    <w:rsid w:val="00D7772F"/>
    <w:rsid w:val="00D77EE5"/>
    <w:rsid w:val="00D81ABC"/>
    <w:rsid w:val="00D83621"/>
    <w:rsid w:val="00D83DCC"/>
    <w:rsid w:val="00D84986"/>
    <w:rsid w:val="00D8584C"/>
    <w:rsid w:val="00D85F21"/>
    <w:rsid w:val="00D8626B"/>
    <w:rsid w:val="00D867B4"/>
    <w:rsid w:val="00D9184B"/>
    <w:rsid w:val="00D9201A"/>
    <w:rsid w:val="00D926C8"/>
    <w:rsid w:val="00D9374A"/>
    <w:rsid w:val="00D96E56"/>
    <w:rsid w:val="00DA198A"/>
    <w:rsid w:val="00DA1BF5"/>
    <w:rsid w:val="00DA25AB"/>
    <w:rsid w:val="00DA4281"/>
    <w:rsid w:val="00DA497A"/>
    <w:rsid w:val="00DA5C69"/>
    <w:rsid w:val="00DA7075"/>
    <w:rsid w:val="00DB0A82"/>
    <w:rsid w:val="00DB2EAA"/>
    <w:rsid w:val="00DB3BF3"/>
    <w:rsid w:val="00DB4F6A"/>
    <w:rsid w:val="00DB59E9"/>
    <w:rsid w:val="00DB5CF3"/>
    <w:rsid w:val="00DB6D03"/>
    <w:rsid w:val="00DC01E4"/>
    <w:rsid w:val="00DC0221"/>
    <w:rsid w:val="00DC05E0"/>
    <w:rsid w:val="00DC0A53"/>
    <w:rsid w:val="00DC1860"/>
    <w:rsid w:val="00DC1A9F"/>
    <w:rsid w:val="00DC2437"/>
    <w:rsid w:val="00DC2513"/>
    <w:rsid w:val="00DC5552"/>
    <w:rsid w:val="00DC5CDE"/>
    <w:rsid w:val="00DC6038"/>
    <w:rsid w:val="00DC6237"/>
    <w:rsid w:val="00DC686E"/>
    <w:rsid w:val="00DC6AFD"/>
    <w:rsid w:val="00DC7759"/>
    <w:rsid w:val="00DC7D13"/>
    <w:rsid w:val="00DD0436"/>
    <w:rsid w:val="00DD0A73"/>
    <w:rsid w:val="00DD1828"/>
    <w:rsid w:val="00DD2DDD"/>
    <w:rsid w:val="00DD35F7"/>
    <w:rsid w:val="00DD62E3"/>
    <w:rsid w:val="00DE031F"/>
    <w:rsid w:val="00DE30A2"/>
    <w:rsid w:val="00DE4B80"/>
    <w:rsid w:val="00DE56BF"/>
    <w:rsid w:val="00DE5824"/>
    <w:rsid w:val="00DE6DE5"/>
    <w:rsid w:val="00DF0031"/>
    <w:rsid w:val="00DF0803"/>
    <w:rsid w:val="00DF1DC1"/>
    <w:rsid w:val="00DF4FC5"/>
    <w:rsid w:val="00DF56C5"/>
    <w:rsid w:val="00DF5AD5"/>
    <w:rsid w:val="00E0202A"/>
    <w:rsid w:val="00E023DA"/>
    <w:rsid w:val="00E02C12"/>
    <w:rsid w:val="00E0481D"/>
    <w:rsid w:val="00E05E1F"/>
    <w:rsid w:val="00E106AE"/>
    <w:rsid w:val="00E11B03"/>
    <w:rsid w:val="00E1346C"/>
    <w:rsid w:val="00E1380B"/>
    <w:rsid w:val="00E16190"/>
    <w:rsid w:val="00E1719C"/>
    <w:rsid w:val="00E20409"/>
    <w:rsid w:val="00E20E15"/>
    <w:rsid w:val="00E21437"/>
    <w:rsid w:val="00E2183C"/>
    <w:rsid w:val="00E21DB3"/>
    <w:rsid w:val="00E233B0"/>
    <w:rsid w:val="00E2357E"/>
    <w:rsid w:val="00E25FC3"/>
    <w:rsid w:val="00E26781"/>
    <w:rsid w:val="00E2769A"/>
    <w:rsid w:val="00E27CA0"/>
    <w:rsid w:val="00E303B0"/>
    <w:rsid w:val="00E30E79"/>
    <w:rsid w:val="00E30EC7"/>
    <w:rsid w:val="00E320C4"/>
    <w:rsid w:val="00E33271"/>
    <w:rsid w:val="00E3471C"/>
    <w:rsid w:val="00E3672D"/>
    <w:rsid w:val="00E41572"/>
    <w:rsid w:val="00E41AEE"/>
    <w:rsid w:val="00E43927"/>
    <w:rsid w:val="00E443E0"/>
    <w:rsid w:val="00E446A4"/>
    <w:rsid w:val="00E4490F"/>
    <w:rsid w:val="00E50860"/>
    <w:rsid w:val="00E517E0"/>
    <w:rsid w:val="00E53594"/>
    <w:rsid w:val="00E561FE"/>
    <w:rsid w:val="00E57756"/>
    <w:rsid w:val="00E607F7"/>
    <w:rsid w:val="00E639E1"/>
    <w:rsid w:val="00E657FC"/>
    <w:rsid w:val="00E662CB"/>
    <w:rsid w:val="00E66893"/>
    <w:rsid w:val="00E6790F"/>
    <w:rsid w:val="00E70223"/>
    <w:rsid w:val="00E762A1"/>
    <w:rsid w:val="00E76F69"/>
    <w:rsid w:val="00E80A00"/>
    <w:rsid w:val="00E80E96"/>
    <w:rsid w:val="00E812EA"/>
    <w:rsid w:val="00E820F2"/>
    <w:rsid w:val="00E83CD0"/>
    <w:rsid w:val="00E8555E"/>
    <w:rsid w:val="00E8572C"/>
    <w:rsid w:val="00E869F2"/>
    <w:rsid w:val="00E90445"/>
    <w:rsid w:val="00E90877"/>
    <w:rsid w:val="00E92FC2"/>
    <w:rsid w:val="00E93059"/>
    <w:rsid w:val="00E9345F"/>
    <w:rsid w:val="00E955C7"/>
    <w:rsid w:val="00E95879"/>
    <w:rsid w:val="00EA0538"/>
    <w:rsid w:val="00EA2CF5"/>
    <w:rsid w:val="00EA527B"/>
    <w:rsid w:val="00EA572B"/>
    <w:rsid w:val="00EB0384"/>
    <w:rsid w:val="00EB0976"/>
    <w:rsid w:val="00EB106A"/>
    <w:rsid w:val="00EB333D"/>
    <w:rsid w:val="00EB3435"/>
    <w:rsid w:val="00EB50E6"/>
    <w:rsid w:val="00EC0044"/>
    <w:rsid w:val="00EC0442"/>
    <w:rsid w:val="00EC14EB"/>
    <w:rsid w:val="00EC6D27"/>
    <w:rsid w:val="00EC7F70"/>
    <w:rsid w:val="00ED0024"/>
    <w:rsid w:val="00ED0507"/>
    <w:rsid w:val="00ED0635"/>
    <w:rsid w:val="00ED0653"/>
    <w:rsid w:val="00ED0CC9"/>
    <w:rsid w:val="00ED26AD"/>
    <w:rsid w:val="00ED3224"/>
    <w:rsid w:val="00ED6E9C"/>
    <w:rsid w:val="00EE0133"/>
    <w:rsid w:val="00EE0D3A"/>
    <w:rsid w:val="00EE3367"/>
    <w:rsid w:val="00EE7B7E"/>
    <w:rsid w:val="00EF166D"/>
    <w:rsid w:val="00EF33C3"/>
    <w:rsid w:val="00EF47D0"/>
    <w:rsid w:val="00EF55D9"/>
    <w:rsid w:val="00EF7104"/>
    <w:rsid w:val="00EF78FE"/>
    <w:rsid w:val="00F0012F"/>
    <w:rsid w:val="00F00358"/>
    <w:rsid w:val="00F00F87"/>
    <w:rsid w:val="00F01903"/>
    <w:rsid w:val="00F01EA1"/>
    <w:rsid w:val="00F028AE"/>
    <w:rsid w:val="00F0464E"/>
    <w:rsid w:val="00F046EE"/>
    <w:rsid w:val="00F050BB"/>
    <w:rsid w:val="00F0576C"/>
    <w:rsid w:val="00F06627"/>
    <w:rsid w:val="00F06CF1"/>
    <w:rsid w:val="00F073AA"/>
    <w:rsid w:val="00F07FFE"/>
    <w:rsid w:val="00F1106D"/>
    <w:rsid w:val="00F11AA4"/>
    <w:rsid w:val="00F11E60"/>
    <w:rsid w:val="00F12581"/>
    <w:rsid w:val="00F14374"/>
    <w:rsid w:val="00F14C69"/>
    <w:rsid w:val="00F16587"/>
    <w:rsid w:val="00F17483"/>
    <w:rsid w:val="00F17A5E"/>
    <w:rsid w:val="00F20220"/>
    <w:rsid w:val="00F2024B"/>
    <w:rsid w:val="00F215B6"/>
    <w:rsid w:val="00F21A14"/>
    <w:rsid w:val="00F24814"/>
    <w:rsid w:val="00F24ACF"/>
    <w:rsid w:val="00F25E62"/>
    <w:rsid w:val="00F266DA"/>
    <w:rsid w:val="00F26F9C"/>
    <w:rsid w:val="00F307DB"/>
    <w:rsid w:val="00F3101A"/>
    <w:rsid w:val="00F32595"/>
    <w:rsid w:val="00F32633"/>
    <w:rsid w:val="00F335E0"/>
    <w:rsid w:val="00F33887"/>
    <w:rsid w:val="00F338EC"/>
    <w:rsid w:val="00F346EE"/>
    <w:rsid w:val="00F36DEA"/>
    <w:rsid w:val="00F40F2E"/>
    <w:rsid w:val="00F41A20"/>
    <w:rsid w:val="00F43825"/>
    <w:rsid w:val="00F4582F"/>
    <w:rsid w:val="00F45E09"/>
    <w:rsid w:val="00F4743C"/>
    <w:rsid w:val="00F47613"/>
    <w:rsid w:val="00F5167F"/>
    <w:rsid w:val="00F5329D"/>
    <w:rsid w:val="00F55700"/>
    <w:rsid w:val="00F56AAA"/>
    <w:rsid w:val="00F5747F"/>
    <w:rsid w:val="00F57AB9"/>
    <w:rsid w:val="00F57F25"/>
    <w:rsid w:val="00F60215"/>
    <w:rsid w:val="00F616A7"/>
    <w:rsid w:val="00F61AC0"/>
    <w:rsid w:val="00F6293A"/>
    <w:rsid w:val="00F64091"/>
    <w:rsid w:val="00F651F2"/>
    <w:rsid w:val="00F6595E"/>
    <w:rsid w:val="00F65B3D"/>
    <w:rsid w:val="00F702D0"/>
    <w:rsid w:val="00F72130"/>
    <w:rsid w:val="00F726FA"/>
    <w:rsid w:val="00F73252"/>
    <w:rsid w:val="00F73499"/>
    <w:rsid w:val="00F734F2"/>
    <w:rsid w:val="00F77570"/>
    <w:rsid w:val="00F777CE"/>
    <w:rsid w:val="00F804F3"/>
    <w:rsid w:val="00F80EAC"/>
    <w:rsid w:val="00F8332E"/>
    <w:rsid w:val="00F835EE"/>
    <w:rsid w:val="00F841A4"/>
    <w:rsid w:val="00F84785"/>
    <w:rsid w:val="00F851D4"/>
    <w:rsid w:val="00F867FB"/>
    <w:rsid w:val="00F87A2F"/>
    <w:rsid w:val="00F87F0F"/>
    <w:rsid w:val="00F915E1"/>
    <w:rsid w:val="00F919C9"/>
    <w:rsid w:val="00F92D0E"/>
    <w:rsid w:val="00FA1154"/>
    <w:rsid w:val="00FA16E5"/>
    <w:rsid w:val="00FA544E"/>
    <w:rsid w:val="00FA5F0F"/>
    <w:rsid w:val="00FA6A75"/>
    <w:rsid w:val="00FA6E47"/>
    <w:rsid w:val="00FA7610"/>
    <w:rsid w:val="00FB06CA"/>
    <w:rsid w:val="00FB2915"/>
    <w:rsid w:val="00FB2B9A"/>
    <w:rsid w:val="00FB2E0D"/>
    <w:rsid w:val="00FB347B"/>
    <w:rsid w:val="00FB67F1"/>
    <w:rsid w:val="00FB6C80"/>
    <w:rsid w:val="00FC01F1"/>
    <w:rsid w:val="00FC1D1A"/>
    <w:rsid w:val="00FC30F7"/>
    <w:rsid w:val="00FC341B"/>
    <w:rsid w:val="00FC36FC"/>
    <w:rsid w:val="00FC4826"/>
    <w:rsid w:val="00FC4AD2"/>
    <w:rsid w:val="00FC6463"/>
    <w:rsid w:val="00FC6EEA"/>
    <w:rsid w:val="00FC7FBF"/>
    <w:rsid w:val="00FD216C"/>
    <w:rsid w:val="00FD2E22"/>
    <w:rsid w:val="00FD358F"/>
    <w:rsid w:val="00FD4EE1"/>
    <w:rsid w:val="00FD5380"/>
    <w:rsid w:val="00FD57DD"/>
    <w:rsid w:val="00FD63D4"/>
    <w:rsid w:val="00FD7846"/>
    <w:rsid w:val="00FD7998"/>
    <w:rsid w:val="00FD7AC9"/>
    <w:rsid w:val="00FD7F35"/>
    <w:rsid w:val="00FE242C"/>
    <w:rsid w:val="00FE25DD"/>
    <w:rsid w:val="00FE6A23"/>
    <w:rsid w:val="00FF12B0"/>
    <w:rsid w:val="00FF49AB"/>
    <w:rsid w:val="00FF62BF"/>
    <w:rsid w:val="00FF6F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74A4B"/>
  <w15:docId w15:val="{78D9DD91-94A6-4333-90E8-91C1DC5D5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34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91C13"/>
    <w:pPr>
      <w:keepNext/>
      <w:spacing w:before="240" w:after="60"/>
      <w:jc w:val="both"/>
      <w:outlineLvl w:val="0"/>
    </w:pPr>
    <w:rPr>
      <w:b/>
      <w:bCs/>
      <w:sz w:val="25"/>
      <w:szCs w:val="25"/>
      <w:lang w:val="x-none"/>
    </w:rPr>
  </w:style>
  <w:style w:type="paragraph" w:styleId="Nagwek2">
    <w:name w:val="heading 2"/>
    <w:basedOn w:val="Normalny"/>
    <w:next w:val="Normalny"/>
    <w:link w:val="Nagwek2Znak"/>
    <w:uiPriority w:val="9"/>
    <w:semiHidden/>
    <w:unhideWhenUsed/>
    <w:qFormat/>
    <w:rsid w:val="00324FF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1">
    <w:name w:val="Tekst podstawowy1"/>
    <w:aliases w:val="a2,Znak Znak,Znak,Znak Znak Znak Znak Znak"/>
    <w:basedOn w:val="Normalny"/>
    <w:link w:val="TekstpodstawowyZnak"/>
    <w:semiHidden/>
    <w:rsid w:val="00127FF9"/>
    <w:rPr>
      <w:rFonts w:ascii="Arial" w:hAnsi="Arial" w:cs="Arial"/>
    </w:rPr>
  </w:style>
  <w:style w:type="paragraph" w:styleId="Tekstpodstawowy3">
    <w:name w:val="Body Text 3"/>
    <w:basedOn w:val="Normalny"/>
    <w:link w:val="Tekstpodstawowy3Znak"/>
    <w:unhideWhenUsed/>
    <w:rsid w:val="00127FF9"/>
    <w:pPr>
      <w:spacing w:before="120"/>
      <w:jc w:val="both"/>
    </w:pPr>
    <w:rPr>
      <w:i/>
      <w:iCs/>
    </w:rPr>
  </w:style>
  <w:style w:type="character" w:customStyle="1" w:styleId="Tekstpodstawowy3Znak">
    <w:name w:val="Tekst podstawowy 3 Znak"/>
    <w:basedOn w:val="Domylnaczcionkaakapitu"/>
    <w:link w:val="Tekstpodstawowy3"/>
    <w:rsid w:val="00127FF9"/>
    <w:rPr>
      <w:rFonts w:ascii="Times New Roman" w:eastAsia="Times New Roman" w:hAnsi="Times New Roman" w:cs="Times New Roman"/>
      <w:i/>
      <w:iCs/>
      <w:sz w:val="24"/>
      <w:szCs w:val="24"/>
      <w:lang w:eastAsia="pl-PL"/>
    </w:rPr>
  </w:style>
  <w:style w:type="paragraph" w:styleId="Bezodstpw">
    <w:name w:val="No Spacing"/>
    <w:uiPriority w:val="1"/>
    <w:qFormat/>
    <w:rsid w:val="00127FF9"/>
    <w:pPr>
      <w:spacing w:after="0"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normalny tekst Znak,CW_Lista Znak"/>
    <w:link w:val="Akapitzlist"/>
    <w:uiPriority w:val="34"/>
    <w:locked/>
    <w:rsid w:val="00127FF9"/>
    <w:rPr>
      <w:rFonts w:ascii="Arial" w:eastAsia="Times New Roman" w:hAnsi="Arial" w:cs="Arial"/>
    </w:rPr>
  </w:style>
  <w:style w:type="paragraph" w:styleId="Akapitzlist">
    <w:name w:val="List Paragraph"/>
    <w:aliases w:val="normalny tekst,CW_Lista"/>
    <w:basedOn w:val="Normalny"/>
    <w:link w:val="AkapitzlistZnak"/>
    <w:uiPriority w:val="34"/>
    <w:qFormat/>
    <w:rsid w:val="00127FF9"/>
    <w:pPr>
      <w:spacing w:line="276" w:lineRule="auto"/>
      <w:ind w:left="720"/>
    </w:pPr>
    <w:rPr>
      <w:rFonts w:ascii="Arial" w:hAnsi="Arial" w:cs="Arial"/>
      <w:sz w:val="22"/>
      <w:szCs w:val="22"/>
      <w:lang w:eastAsia="en-US"/>
    </w:rPr>
  </w:style>
  <w:style w:type="paragraph" w:customStyle="1" w:styleId="western">
    <w:name w:val="western"/>
    <w:basedOn w:val="Normalny"/>
    <w:rsid w:val="00127FF9"/>
    <w:pPr>
      <w:spacing w:before="100" w:beforeAutospacing="1" w:after="100" w:afterAutospacing="1"/>
    </w:pPr>
    <w:rPr>
      <w:rFonts w:ascii="Arial" w:hAnsi="Arial" w:cs="Arial"/>
    </w:rPr>
  </w:style>
  <w:style w:type="paragraph" w:customStyle="1" w:styleId="Default">
    <w:name w:val="Default"/>
    <w:rsid w:val="00127FF9"/>
    <w:pPr>
      <w:autoSpaceDE w:val="0"/>
      <w:autoSpaceDN w:val="0"/>
      <w:adjustRightInd w:val="0"/>
      <w:spacing w:after="0" w:line="240" w:lineRule="auto"/>
    </w:pPr>
    <w:rPr>
      <w:rFonts w:ascii="Arial" w:hAnsi="Arial" w:cs="Arial"/>
      <w:color w:val="000000"/>
      <w:sz w:val="24"/>
      <w:szCs w:val="24"/>
    </w:rPr>
  </w:style>
  <w:style w:type="character" w:styleId="Hipercze">
    <w:name w:val="Hyperlink"/>
    <w:basedOn w:val="Domylnaczcionkaakapitu"/>
    <w:uiPriority w:val="99"/>
    <w:unhideWhenUsed/>
    <w:rsid w:val="00127FF9"/>
    <w:rPr>
      <w:color w:val="0000FF"/>
      <w:u w:val="single"/>
    </w:rPr>
  </w:style>
  <w:style w:type="character" w:customStyle="1" w:styleId="Nierozpoznanawzmianka1">
    <w:name w:val="Nierozpoznana wzmianka1"/>
    <w:basedOn w:val="Domylnaczcionkaakapitu"/>
    <w:uiPriority w:val="99"/>
    <w:semiHidden/>
    <w:unhideWhenUsed/>
    <w:rsid w:val="00194AAD"/>
    <w:rPr>
      <w:color w:val="605E5C"/>
      <w:shd w:val="clear" w:color="auto" w:fill="E1DFDD"/>
    </w:rPr>
  </w:style>
  <w:style w:type="paragraph" w:customStyle="1" w:styleId="Standard">
    <w:name w:val="Standard"/>
    <w:rsid w:val="00D7772F"/>
    <w:pPr>
      <w:suppressAutoHyphens/>
      <w:autoSpaceDN w:val="0"/>
      <w:spacing w:after="0" w:line="240" w:lineRule="auto"/>
    </w:pPr>
    <w:rPr>
      <w:rFonts w:ascii="Times New Roman" w:eastAsia="Times New Roman" w:hAnsi="Times New Roman" w:cs="Times New Roman"/>
      <w:kern w:val="3"/>
      <w:sz w:val="20"/>
      <w:szCs w:val="20"/>
      <w:lang w:eastAsia="zh-CN" w:bidi="hi-IN"/>
    </w:rPr>
  </w:style>
  <w:style w:type="paragraph" w:styleId="Tekstdymka">
    <w:name w:val="Balloon Text"/>
    <w:basedOn w:val="Normalny"/>
    <w:link w:val="TekstdymkaZnak"/>
    <w:uiPriority w:val="99"/>
    <w:semiHidden/>
    <w:unhideWhenUsed/>
    <w:rsid w:val="00F84785"/>
    <w:rPr>
      <w:rFonts w:ascii="Segoe UI" w:hAnsi="Segoe UI" w:cs="Segoe UI"/>
      <w:sz w:val="18"/>
      <w:szCs w:val="18"/>
    </w:rPr>
  </w:style>
  <w:style w:type="character" w:customStyle="1" w:styleId="TekstdymkaZnak">
    <w:name w:val="Tekst dymka Znak"/>
    <w:basedOn w:val="Domylnaczcionkaakapitu"/>
    <w:link w:val="Tekstdymka"/>
    <w:uiPriority w:val="99"/>
    <w:semiHidden/>
    <w:rsid w:val="00F84785"/>
    <w:rPr>
      <w:rFonts w:ascii="Segoe UI" w:eastAsia="Times New Roman" w:hAnsi="Segoe UI" w:cs="Segoe UI"/>
      <w:sz w:val="18"/>
      <w:szCs w:val="18"/>
      <w:lang w:eastAsia="pl-PL"/>
    </w:rPr>
  </w:style>
  <w:style w:type="character" w:customStyle="1" w:styleId="TekstpodstawowyZnak">
    <w:name w:val="Tekst podstawowy Znak"/>
    <w:aliases w:val="a2 Znak2,Znak Znak Znak2,Znak Znak22,Znak Znak Znak Znak Znak Znak"/>
    <w:basedOn w:val="Domylnaczcionkaakapitu"/>
    <w:link w:val="Tekstpodstawowy1"/>
    <w:semiHidden/>
    <w:locked/>
    <w:rsid w:val="008017AA"/>
    <w:rPr>
      <w:rFonts w:ascii="Arial" w:eastAsia="Times New Roman" w:hAnsi="Arial" w:cs="Arial"/>
      <w:sz w:val="24"/>
      <w:szCs w:val="24"/>
      <w:lang w:eastAsia="pl-PL"/>
    </w:rPr>
  </w:style>
  <w:style w:type="character" w:customStyle="1" w:styleId="Nagwek1Znak">
    <w:name w:val="Nagłówek 1 Znak"/>
    <w:basedOn w:val="Domylnaczcionkaakapitu"/>
    <w:link w:val="Nagwek1"/>
    <w:rsid w:val="00C91C13"/>
    <w:rPr>
      <w:rFonts w:ascii="Times New Roman" w:eastAsia="Times New Roman" w:hAnsi="Times New Roman" w:cs="Times New Roman"/>
      <w:b/>
      <w:bCs/>
      <w:sz w:val="25"/>
      <w:szCs w:val="25"/>
      <w:lang w:val="x-none" w:eastAsia="pl-PL"/>
    </w:rPr>
  </w:style>
  <w:style w:type="character" w:styleId="Pogrubienie">
    <w:name w:val="Strong"/>
    <w:basedOn w:val="Domylnaczcionkaakapitu"/>
    <w:uiPriority w:val="22"/>
    <w:qFormat/>
    <w:rsid w:val="00650F43"/>
    <w:rPr>
      <w:b/>
      <w:bCs/>
    </w:rPr>
  </w:style>
  <w:style w:type="character" w:customStyle="1" w:styleId="Nagwek2Znak">
    <w:name w:val="Nagłówek 2 Znak"/>
    <w:basedOn w:val="Domylnaczcionkaakapitu"/>
    <w:link w:val="Nagwek2"/>
    <w:uiPriority w:val="9"/>
    <w:semiHidden/>
    <w:rsid w:val="00324FF3"/>
    <w:rPr>
      <w:rFonts w:asciiTheme="majorHAnsi" w:eastAsiaTheme="majorEastAsia" w:hAnsiTheme="majorHAnsi" w:cstheme="majorBidi"/>
      <w:color w:val="2F5496" w:themeColor="accent1" w:themeShade="BF"/>
      <w:sz w:val="26"/>
      <w:szCs w:val="26"/>
      <w:lang w:eastAsia="pl-PL"/>
    </w:rPr>
  </w:style>
  <w:style w:type="numbering" w:customStyle="1" w:styleId="Styl1">
    <w:name w:val="Styl1"/>
    <w:uiPriority w:val="99"/>
    <w:rsid w:val="009F635A"/>
    <w:pPr>
      <w:numPr>
        <w:numId w:val="8"/>
      </w:numPr>
    </w:pPr>
  </w:style>
  <w:style w:type="paragraph" w:customStyle="1" w:styleId="Zwykytekst1">
    <w:name w:val="Zwykły tekst1"/>
    <w:basedOn w:val="Normalny"/>
    <w:rsid w:val="00E6790F"/>
    <w:pPr>
      <w:suppressAutoHyphens/>
    </w:pPr>
    <w:rPr>
      <w:rFonts w:ascii="Courier New" w:hAnsi="Courier New" w:cs="Courier New"/>
      <w:sz w:val="20"/>
      <w:szCs w:val="20"/>
      <w:lang w:eastAsia="ar-SA"/>
    </w:rPr>
  </w:style>
  <w:style w:type="character" w:styleId="Odwoaniedokomentarza">
    <w:name w:val="annotation reference"/>
    <w:basedOn w:val="Domylnaczcionkaakapitu"/>
    <w:uiPriority w:val="99"/>
    <w:semiHidden/>
    <w:unhideWhenUsed/>
    <w:rsid w:val="00C51FB1"/>
    <w:rPr>
      <w:sz w:val="16"/>
      <w:szCs w:val="16"/>
    </w:rPr>
  </w:style>
  <w:style w:type="paragraph" w:styleId="Tekstkomentarza">
    <w:name w:val="annotation text"/>
    <w:basedOn w:val="Normalny"/>
    <w:link w:val="TekstkomentarzaZnak"/>
    <w:uiPriority w:val="99"/>
    <w:unhideWhenUsed/>
    <w:rsid w:val="00C51FB1"/>
    <w:rPr>
      <w:sz w:val="20"/>
      <w:szCs w:val="20"/>
    </w:rPr>
  </w:style>
  <w:style w:type="character" w:customStyle="1" w:styleId="TekstkomentarzaZnak">
    <w:name w:val="Tekst komentarza Znak"/>
    <w:basedOn w:val="Domylnaczcionkaakapitu"/>
    <w:link w:val="Tekstkomentarza"/>
    <w:uiPriority w:val="99"/>
    <w:rsid w:val="00C51FB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51FB1"/>
    <w:rPr>
      <w:b/>
      <w:bCs/>
    </w:rPr>
  </w:style>
  <w:style w:type="character" w:customStyle="1" w:styleId="TematkomentarzaZnak">
    <w:name w:val="Temat komentarza Znak"/>
    <w:basedOn w:val="TekstkomentarzaZnak"/>
    <w:link w:val="Tematkomentarza"/>
    <w:uiPriority w:val="99"/>
    <w:semiHidden/>
    <w:rsid w:val="00C51FB1"/>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AA3338"/>
    <w:pPr>
      <w:tabs>
        <w:tab w:val="center" w:pos="4536"/>
        <w:tab w:val="right" w:pos="9072"/>
      </w:tabs>
    </w:pPr>
  </w:style>
  <w:style w:type="character" w:customStyle="1" w:styleId="NagwekZnak">
    <w:name w:val="Nagłówek Znak"/>
    <w:basedOn w:val="Domylnaczcionkaakapitu"/>
    <w:link w:val="Nagwek"/>
    <w:uiPriority w:val="99"/>
    <w:rsid w:val="00AA3338"/>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A3338"/>
    <w:pPr>
      <w:tabs>
        <w:tab w:val="center" w:pos="4536"/>
        <w:tab w:val="right" w:pos="9072"/>
      </w:tabs>
    </w:pPr>
  </w:style>
  <w:style w:type="character" w:customStyle="1" w:styleId="StopkaZnak">
    <w:name w:val="Stopka Znak"/>
    <w:basedOn w:val="Domylnaczcionkaakapitu"/>
    <w:link w:val="Stopka"/>
    <w:uiPriority w:val="99"/>
    <w:rsid w:val="00AA3338"/>
    <w:rPr>
      <w:rFonts w:ascii="Times New Roman" w:eastAsia="Times New Roman" w:hAnsi="Times New Roman" w:cs="Times New Roman"/>
      <w:sz w:val="24"/>
      <w:szCs w:val="24"/>
      <w:lang w:eastAsia="pl-PL"/>
    </w:rPr>
  </w:style>
  <w:style w:type="paragraph" w:styleId="Poprawka">
    <w:name w:val="Revision"/>
    <w:hidden/>
    <w:uiPriority w:val="99"/>
    <w:semiHidden/>
    <w:rsid w:val="00A93A09"/>
    <w:pPr>
      <w:spacing w:after="0"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BE4D86"/>
    <w:rPr>
      <w:color w:val="605E5C"/>
      <w:shd w:val="clear" w:color="auto" w:fill="E1DFDD"/>
    </w:rPr>
  </w:style>
  <w:style w:type="table" w:styleId="Tabela-Siatka">
    <w:name w:val="Table Grid"/>
    <w:basedOn w:val="Standardowy"/>
    <w:uiPriority w:val="39"/>
    <w:rsid w:val="00B16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1"/>
    <w:uiPriority w:val="99"/>
    <w:unhideWhenUsed/>
    <w:rsid w:val="00DC1A9F"/>
    <w:pPr>
      <w:spacing w:after="120"/>
    </w:pPr>
  </w:style>
  <w:style w:type="character" w:customStyle="1" w:styleId="TekstpodstawowyZnak1">
    <w:name w:val="Tekst podstawowy Znak1"/>
    <w:basedOn w:val="Domylnaczcionkaakapitu"/>
    <w:link w:val="Tekstpodstawowy"/>
    <w:uiPriority w:val="99"/>
    <w:rsid w:val="00DC1A9F"/>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472F48"/>
    <w:rPr>
      <w:sz w:val="20"/>
      <w:szCs w:val="20"/>
    </w:rPr>
  </w:style>
  <w:style w:type="character" w:customStyle="1" w:styleId="TekstprzypisukocowegoZnak">
    <w:name w:val="Tekst przypisu końcowego Znak"/>
    <w:basedOn w:val="Domylnaczcionkaakapitu"/>
    <w:link w:val="Tekstprzypisukocowego"/>
    <w:uiPriority w:val="99"/>
    <w:semiHidden/>
    <w:rsid w:val="00472F48"/>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472F48"/>
    <w:rPr>
      <w:vertAlign w:val="superscript"/>
    </w:rPr>
  </w:style>
  <w:style w:type="numbering" w:customStyle="1" w:styleId="Styl11">
    <w:name w:val="Styl11"/>
    <w:uiPriority w:val="99"/>
    <w:rsid w:val="004F59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82732">
      <w:bodyDiv w:val="1"/>
      <w:marLeft w:val="0"/>
      <w:marRight w:val="0"/>
      <w:marTop w:val="0"/>
      <w:marBottom w:val="0"/>
      <w:divBdr>
        <w:top w:val="none" w:sz="0" w:space="0" w:color="auto"/>
        <w:left w:val="none" w:sz="0" w:space="0" w:color="auto"/>
        <w:bottom w:val="none" w:sz="0" w:space="0" w:color="auto"/>
        <w:right w:val="none" w:sz="0" w:space="0" w:color="auto"/>
      </w:divBdr>
    </w:div>
    <w:div w:id="243610372">
      <w:bodyDiv w:val="1"/>
      <w:marLeft w:val="0"/>
      <w:marRight w:val="0"/>
      <w:marTop w:val="0"/>
      <w:marBottom w:val="0"/>
      <w:divBdr>
        <w:top w:val="none" w:sz="0" w:space="0" w:color="auto"/>
        <w:left w:val="none" w:sz="0" w:space="0" w:color="auto"/>
        <w:bottom w:val="none" w:sz="0" w:space="0" w:color="auto"/>
        <w:right w:val="none" w:sz="0" w:space="0" w:color="auto"/>
      </w:divBdr>
    </w:div>
    <w:div w:id="334498673">
      <w:bodyDiv w:val="1"/>
      <w:marLeft w:val="0"/>
      <w:marRight w:val="0"/>
      <w:marTop w:val="0"/>
      <w:marBottom w:val="0"/>
      <w:divBdr>
        <w:top w:val="none" w:sz="0" w:space="0" w:color="auto"/>
        <w:left w:val="none" w:sz="0" w:space="0" w:color="auto"/>
        <w:bottom w:val="none" w:sz="0" w:space="0" w:color="auto"/>
        <w:right w:val="none" w:sz="0" w:space="0" w:color="auto"/>
      </w:divBdr>
    </w:div>
    <w:div w:id="404693377">
      <w:bodyDiv w:val="1"/>
      <w:marLeft w:val="0"/>
      <w:marRight w:val="0"/>
      <w:marTop w:val="0"/>
      <w:marBottom w:val="0"/>
      <w:divBdr>
        <w:top w:val="none" w:sz="0" w:space="0" w:color="auto"/>
        <w:left w:val="none" w:sz="0" w:space="0" w:color="auto"/>
        <w:bottom w:val="none" w:sz="0" w:space="0" w:color="auto"/>
        <w:right w:val="none" w:sz="0" w:space="0" w:color="auto"/>
      </w:divBdr>
    </w:div>
    <w:div w:id="552931990">
      <w:bodyDiv w:val="1"/>
      <w:marLeft w:val="0"/>
      <w:marRight w:val="0"/>
      <w:marTop w:val="0"/>
      <w:marBottom w:val="0"/>
      <w:divBdr>
        <w:top w:val="none" w:sz="0" w:space="0" w:color="auto"/>
        <w:left w:val="none" w:sz="0" w:space="0" w:color="auto"/>
        <w:bottom w:val="none" w:sz="0" w:space="0" w:color="auto"/>
        <w:right w:val="none" w:sz="0" w:space="0" w:color="auto"/>
      </w:divBdr>
    </w:div>
    <w:div w:id="572930647">
      <w:bodyDiv w:val="1"/>
      <w:marLeft w:val="0"/>
      <w:marRight w:val="0"/>
      <w:marTop w:val="0"/>
      <w:marBottom w:val="0"/>
      <w:divBdr>
        <w:top w:val="none" w:sz="0" w:space="0" w:color="auto"/>
        <w:left w:val="none" w:sz="0" w:space="0" w:color="auto"/>
        <w:bottom w:val="none" w:sz="0" w:space="0" w:color="auto"/>
        <w:right w:val="none" w:sz="0" w:space="0" w:color="auto"/>
      </w:divBdr>
    </w:div>
    <w:div w:id="643394051">
      <w:bodyDiv w:val="1"/>
      <w:marLeft w:val="0"/>
      <w:marRight w:val="0"/>
      <w:marTop w:val="0"/>
      <w:marBottom w:val="0"/>
      <w:divBdr>
        <w:top w:val="none" w:sz="0" w:space="0" w:color="auto"/>
        <w:left w:val="none" w:sz="0" w:space="0" w:color="auto"/>
        <w:bottom w:val="none" w:sz="0" w:space="0" w:color="auto"/>
        <w:right w:val="none" w:sz="0" w:space="0" w:color="auto"/>
      </w:divBdr>
    </w:div>
    <w:div w:id="959803440">
      <w:bodyDiv w:val="1"/>
      <w:marLeft w:val="0"/>
      <w:marRight w:val="0"/>
      <w:marTop w:val="0"/>
      <w:marBottom w:val="0"/>
      <w:divBdr>
        <w:top w:val="none" w:sz="0" w:space="0" w:color="auto"/>
        <w:left w:val="none" w:sz="0" w:space="0" w:color="auto"/>
        <w:bottom w:val="none" w:sz="0" w:space="0" w:color="auto"/>
        <w:right w:val="none" w:sz="0" w:space="0" w:color="auto"/>
      </w:divBdr>
    </w:div>
    <w:div w:id="1124270744">
      <w:bodyDiv w:val="1"/>
      <w:marLeft w:val="0"/>
      <w:marRight w:val="0"/>
      <w:marTop w:val="0"/>
      <w:marBottom w:val="0"/>
      <w:divBdr>
        <w:top w:val="none" w:sz="0" w:space="0" w:color="auto"/>
        <w:left w:val="none" w:sz="0" w:space="0" w:color="auto"/>
        <w:bottom w:val="none" w:sz="0" w:space="0" w:color="auto"/>
        <w:right w:val="none" w:sz="0" w:space="0" w:color="auto"/>
      </w:divBdr>
    </w:div>
    <w:div w:id="1156646774">
      <w:bodyDiv w:val="1"/>
      <w:marLeft w:val="0"/>
      <w:marRight w:val="0"/>
      <w:marTop w:val="0"/>
      <w:marBottom w:val="0"/>
      <w:divBdr>
        <w:top w:val="none" w:sz="0" w:space="0" w:color="auto"/>
        <w:left w:val="none" w:sz="0" w:space="0" w:color="auto"/>
        <w:bottom w:val="none" w:sz="0" w:space="0" w:color="auto"/>
        <w:right w:val="none" w:sz="0" w:space="0" w:color="auto"/>
      </w:divBdr>
    </w:div>
    <w:div w:id="1193881837">
      <w:bodyDiv w:val="1"/>
      <w:marLeft w:val="0"/>
      <w:marRight w:val="0"/>
      <w:marTop w:val="0"/>
      <w:marBottom w:val="0"/>
      <w:divBdr>
        <w:top w:val="none" w:sz="0" w:space="0" w:color="auto"/>
        <w:left w:val="none" w:sz="0" w:space="0" w:color="auto"/>
        <w:bottom w:val="none" w:sz="0" w:space="0" w:color="auto"/>
        <w:right w:val="none" w:sz="0" w:space="0" w:color="auto"/>
      </w:divBdr>
    </w:div>
    <w:div w:id="1432319618">
      <w:bodyDiv w:val="1"/>
      <w:marLeft w:val="0"/>
      <w:marRight w:val="0"/>
      <w:marTop w:val="0"/>
      <w:marBottom w:val="0"/>
      <w:divBdr>
        <w:top w:val="none" w:sz="0" w:space="0" w:color="auto"/>
        <w:left w:val="none" w:sz="0" w:space="0" w:color="auto"/>
        <w:bottom w:val="none" w:sz="0" w:space="0" w:color="auto"/>
        <w:right w:val="none" w:sz="0" w:space="0" w:color="auto"/>
      </w:divBdr>
    </w:div>
    <w:div w:id="1853915026">
      <w:bodyDiv w:val="1"/>
      <w:marLeft w:val="0"/>
      <w:marRight w:val="0"/>
      <w:marTop w:val="0"/>
      <w:marBottom w:val="0"/>
      <w:divBdr>
        <w:top w:val="none" w:sz="0" w:space="0" w:color="auto"/>
        <w:left w:val="none" w:sz="0" w:space="0" w:color="auto"/>
        <w:bottom w:val="none" w:sz="0" w:space="0" w:color="auto"/>
        <w:right w:val="none" w:sz="0" w:space="0" w:color="auto"/>
      </w:divBdr>
    </w:div>
    <w:div w:id="192460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zlm.lodz.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52122-92D7-4827-898A-720CA0723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18</Pages>
  <Words>6342</Words>
  <Characters>38052</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Strzelczyk</dc:creator>
  <cp:keywords/>
  <dc:description/>
  <cp:lastModifiedBy>Mariusz Gruszczyński</cp:lastModifiedBy>
  <cp:revision>36</cp:revision>
  <cp:lastPrinted>2026-04-10T07:19:00Z</cp:lastPrinted>
  <dcterms:created xsi:type="dcterms:W3CDTF">2026-01-14T10:18:00Z</dcterms:created>
  <dcterms:modified xsi:type="dcterms:W3CDTF">2026-04-24T11:17:00Z</dcterms:modified>
</cp:coreProperties>
</file>